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49" w:rsidRDefault="00D02E5B">
      <w:pPr>
        <w:spacing w:line="600" w:lineRule="exact"/>
        <w:rPr>
          <w:rFonts w:eastAsia="黑体"/>
          <w:color w:val="000000"/>
          <w:kern w:val="0"/>
          <w:sz w:val="44"/>
          <w:szCs w:val="44"/>
        </w:rPr>
      </w:pPr>
      <w:r>
        <w:rPr>
          <w:rFonts w:eastAsia="黑体"/>
          <w:color w:val="000000"/>
          <w:kern w:val="0"/>
          <w:sz w:val="32"/>
          <w:szCs w:val="32"/>
        </w:rPr>
        <w:t>附件</w:t>
      </w:r>
      <w:r>
        <w:rPr>
          <w:rFonts w:eastAsia="黑体"/>
          <w:color w:val="000000"/>
          <w:kern w:val="0"/>
          <w:sz w:val="32"/>
          <w:szCs w:val="32"/>
        </w:rPr>
        <w:t>4</w:t>
      </w:r>
    </w:p>
    <w:p w:rsidR="00215849" w:rsidRDefault="00215849">
      <w:pPr>
        <w:spacing w:line="600" w:lineRule="exact"/>
        <w:jc w:val="center"/>
        <w:rPr>
          <w:rFonts w:eastAsia="方正小标宋简体"/>
          <w:color w:val="000000"/>
          <w:kern w:val="0"/>
          <w:sz w:val="44"/>
          <w:szCs w:val="44"/>
        </w:rPr>
      </w:pPr>
    </w:p>
    <w:p w:rsidR="00215849" w:rsidRDefault="00D02E5B">
      <w:pPr>
        <w:spacing w:line="640" w:lineRule="exact"/>
        <w:jc w:val="center"/>
        <w:rPr>
          <w:rFonts w:eastAsia="方正小标宋_GBK"/>
          <w:sz w:val="44"/>
          <w:szCs w:val="44"/>
        </w:rPr>
      </w:pPr>
      <w:r>
        <w:rPr>
          <w:rFonts w:eastAsia="方正小标宋_GBK" w:hint="eastAsia"/>
          <w:sz w:val="44"/>
          <w:szCs w:val="44"/>
        </w:rPr>
        <w:t>盐边县工业区管委</w:t>
      </w:r>
    </w:p>
    <w:p w:rsidR="00215849" w:rsidRDefault="00D02E5B">
      <w:pPr>
        <w:spacing w:line="640" w:lineRule="exact"/>
        <w:jc w:val="center"/>
        <w:rPr>
          <w:rFonts w:eastAsia="方正小标宋_GBK"/>
          <w:sz w:val="44"/>
          <w:szCs w:val="44"/>
        </w:rPr>
      </w:pPr>
      <w:r>
        <w:rPr>
          <w:rFonts w:eastAsia="方正小标宋_GBK" w:hint="eastAsia"/>
          <w:sz w:val="44"/>
          <w:szCs w:val="44"/>
        </w:rPr>
        <w:t>攀枝花市</w:t>
      </w:r>
      <w:r>
        <w:rPr>
          <w:rFonts w:eastAsia="方正小标宋_GBK" w:hint="eastAsia"/>
          <w:sz w:val="44"/>
          <w:szCs w:val="44"/>
        </w:rPr>
        <w:t>2020</w:t>
      </w:r>
      <w:r>
        <w:rPr>
          <w:rFonts w:eastAsia="方正小标宋_GBK" w:hint="eastAsia"/>
          <w:sz w:val="44"/>
          <w:szCs w:val="44"/>
        </w:rPr>
        <w:t>年第三次项目竞进拉练盐边县钒钛产业开发区点位筹备打造项目</w:t>
      </w:r>
      <w:r>
        <w:rPr>
          <w:rFonts w:eastAsia="方正小标宋_GBK"/>
          <w:sz w:val="44"/>
          <w:szCs w:val="44"/>
        </w:rPr>
        <w:t>资金绩效自评报告</w:t>
      </w:r>
    </w:p>
    <w:p w:rsidR="00215849" w:rsidRDefault="00215849">
      <w:pPr>
        <w:spacing w:line="600" w:lineRule="exact"/>
        <w:rPr>
          <w:sz w:val="32"/>
          <w:szCs w:val="32"/>
          <w:lang w:val="zh-CN"/>
        </w:rPr>
      </w:pPr>
    </w:p>
    <w:p w:rsidR="00215849" w:rsidRDefault="00D02E5B">
      <w:pPr>
        <w:spacing w:line="560" w:lineRule="exact"/>
        <w:ind w:firstLineChars="200" w:firstLine="640"/>
        <w:rPr>
          <w:rFonts w:eastAsia="黑体"/>
          <w:sz w:val="32"/>
          <w:szCs w:val="32"/>
        </w:rPr>
      </w:pPr>
      <w:r>
        <w:rPr>
          <w:rFonts w:eastAsia="黑体"/>
          <w:sz w:val="32"/>
          <w:szCs w:val="32"/>
        </w:rPr>
        <w:t>一、项目概况</w:t>
      </w:r>
    </w:p>
    <w:p w:rsidR="00215849" w:rsidRDefault="00D02E5B">
      <w:pPr>
        <w:spacing w:line="560" w:lineRule="exact"/>
        <w:ind w:firstLineChars="200" w:firstLine="640"/>
        <w:rPr>
          <w:rFonts w:eastAsia="楷体_GB2312"/>
          <w:sz w:val="32"/>
          <w:szCs w:val="32"/>
        </w:rPr>
      </w:pPr>
      <w:r>
        <w:rPr>
          <w:rFonts w:eastAsia="楷体_GB2312"/>
          <w:sz w:val="32"/>
          <w:szCs w:val="32"/>
        </w:rPr>
        <w:t>（一）项目基本情况。</w:t>
      </w:r>
    </w:p>
    <w:p w:rsidR="00215849" w:rsidRDefault="00D02E5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说明项目主管部门（单位）在该项目管理中的职能。</w:t>
      </w:r>
    </w:p>
    <w:p w:rsidR="00215849" w:rsidRDefault="00D02E5B">
      <w:pPr>
        <w:spacing w:line="560" w:lineRule="exact"/>
        <w:ind w:firstLineChars="200" w:firstLine="640"/>
        <w:rPr>
          <w:rFonts w:eastAsia="仿宋_GB2312"/>
          <w:sz w:val="32"/>
          <w:szCs w:val="32"/>
        </w:rPr>
      </w:pPr>
      <w:r>
        <w:rPr>
          <w:rFonts w:eastAsia="仿宋_GB2312" w:hint="eastAsia"/>
          <w:sz w:val="32"/>
          <w:szCs w:val="32"/>
        </w:rPr>
        <w:t>保障攀枝花市</w:t>
      </w:r>
      <w:r>
        <w:rPr>
          <w:rFonts w:eastAsia="仿宋_GB2312" w:hint="eastAsia"/>
          <w:sz w:val="32"/>
          <w:szCs w:val="32"/>
        </w:rPr>
        <w:t>2020</w:t>
      </w:r>
      <w:r>
        <w:rPr>
          <w:rFonts w:eastAsia="仿宋_GB2312" w:hint="eastAsia"/>
          <w:sz w:val="32"/>
          <w:szCs w:val="32"/>
        </w:rPr>
        <w:t>年第三次项目竞进拉练项目活动正常进行。</w:t>
      </w:r>
    </w:p>
    <w:p w:rsidR="00215849" w:rsidRDefault="00D02E5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项目立项、资金申报的依据。</w:t>
      </w:r>
    </w:p>
    <w:p w:rsidR="00215849" w:rsidRDefault="00D02E5B">
      <w:pPr>
        <w:autoSpaceDE w:val="0"/>
        <w:autoSpaceDN w:val="0"/>
        <w:spacing w:before="203" w:line="372" w:lineRule="auto"/>
        <w:ind w:right="125" w:firstLineChars="200" w:firstLine="560"/>
        <w:rPr>
          <w:rFonts w:ascii="宋体" w:hAnsi="宋体" w:cs="宋体"/>
          <w:color w:val="484848"/>
          <w:kern w:val="0"/>
          <w:sz w:val="28"/>
          <w:szCs w:val="28"/>
        </w:rPr>
      </w:pPr>
      <w:r>
        <w:rPr>
          <w:rFonts w:ascii="宋体" w:hAnsi="宋体" w:cs="宋体" w:hint="eastAsia"/>
          <w:color w:val="484848"/>
          <w:kern w:val="0"/>
          <w:sz w:val="28"/>
          <w:szCs w:val="28"/>
        </w:rPr>
        <w:t>项目资金申报情况。根据《盐边县工业区开发建设管理委员会关于解决攀枝花市</w:t>
      </w:r>
      <w:r>
        <w:rPr>
          <w:rFonts w:ascii="宋体" w:hAnsi="宋体" w:cs="宋体" w:hint="eastAsia"/>
          <w:color w:val="484848"/>
          <w:kern w:val="0"/>
          <w:sz w:val="28"/>
          <w:szCs w:val="28"/>
        </w:rPr>
        <w:t>2020</w:t>
      </w:r>
      <w:r>
        <w:rPr>
          <w:rFonts w:ascii="宋体" w:hAnsi="宋体" w:cs="宋体" w:hint="eastAsia"/>
          <w:color w:val="484848"/>
          <w:kern w:val="0"/>
          <w:sz w:val="28"/>
          <w:szCs w:val="28"/>
        </w:rPr>
        <w:t>年第三次项目竞进拉练盐边县钒钛产业开发区点位筹备打造经费的请示》（盐边工管委〔</w:t>
      </w:r>
      <w:r>
        <w:rPr>
          <w:rFonts w:ascii="宋体" w:hAnsi="宋体" w:cs="宋体" w:hint="eastAsia"/>
          <w:color w:val="484848"/>
          <w:kern w:val="0"/>
          <w:sz w:val="28"/>
          <w:szCs w:val="28"/>
        </w:rPr>
        <w:t>2020</w:t>
      </w:r>
      <w:r>
        <w:rPr>
          <w:rFonts w:ascii="宋体" w:hAnsi="宋体" w:cs="宋体" w:hint="eastAsia"/>
          <w:color w:val="484848"/>
          <w:kern w:val="0"/>
          <w:sz w:val="28"/>
          <w:szCs w:val="28"/>
        </w:rPr>
        <w:t>〕</w:t>
      </w:r>
      <w:r>
        <w:rPr>
          <w:rFonts w:ascii="宋体" w:hAnsi="宋体" w:cs="宋体" w:hint="eastAsia"/>
          <w:color w:val="484848"/>
          <w:kern w:val="0"/>
          <w:sz w:val="28"/>
          <w:szCs w:val="28"/>
        </w:rPr>
        <w:t>63</w:t>
      </w:r>
      <w:r>
        <w:rPr>
          <w:rFonts w:ascii="宋体" w:hAnsi="宋体" w:cs="宋体" w:hint="eastAsia"/>
          <w:color w:val="484848"/>
          <w:kern w:val="0"/>
          <w:sz w:val="28"/>
          <w:szCs w:val="28"/>
        </w:rPr>
        <w:t>号文件）对项目资金进行申报。</w:t>
      </w:r>
    </w:p>
    <w:p w:rsidR="00215849" w:rsidRDefault="00D02E5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资金管理办法制定情况，资金支持具体项目的条件、范围与支持方式概况。</w:t>
      </w:r>
    </w:p>
    <w:p w:rsidR="00215849" w:rsidRDefault="00D02E5B">
      <w:pPr>
        <w:spacing w:line="560" w:lineRule="exact"/>
        <w:ind w:firstLineChars="200" w:firstLine="640"/>
        <w:rPr>
          <w:rFonts w:eastAsia="仿宋_GB2312"/>
          <w:sz w:val="32"/>
          <w:szCs w:val="32"/>
        </w:rPr>
      </w:pPr>
      <w:r>
        <w:rPr>
          <w:rFonts w:eastAsia="仿宋_GB2312" w:hint="eastAsia"/>
          <w:sz w:val="32"/>
          <w:szCs w:val="32"/>
        </w:rPr>
        <w:t>严格按照相关财务制度制定本项目资金管理办法。做实“工业强县”战略，做强园区工作。</w:t>
      </w:r>
    </w:p>
    <w:p w:rsidR="00215849" w:rsidRDefault="00D02E5B">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资金分配的原则及考虑因素。</w:t>
      </w:r>
    </w:p>
    <w:p w:rsidR="00215849" w:rsidRDefault="00D02E5B">
      <w:pPr>
        <w:spacing w:line="560" w:lineRule="exact"/>
        <w:ind w:firstLineChars="200" w:firstLine="640"/>
        <w:rPr>
          <w:rFonts w:eastAsia="仿宋_GB2312"/>
          <w:sz w:val="32"/>
          <w:szCs w:val="32"/>
        </w:rPr>
      </w:pPr>
      <w:r>
        <w:rPr>
          <w:rFonts w:eastAsia="仿宋_GB2312" w:hint="eastAsia"/>
          <w:sz w:val="32"/>
          <w:szCs w:val="32"/>
        </w:rPr>
        <w:t>按工作需要进行分配。</w:t>
      </w:r>
    </w:p>
    <w:p w:rsidR="00215849" w:rsidRDefault="00D02E5B">
      <w:pPr>
        <w:spacing w:line="560" w:lineRule="exact"/>
        <w:ind w:firstLineChars="200" w:firstLine="640"/>
        <w:rPr>
          <w:rFonts w:eastAsia="楷体_GB2312"/>
          <w:sz w:val="32"/>
          <w:szCs w:val="32"/>
        </w:rPr>
      </w:pPr>
      <w:r>
        <w:rPr>
          <w:rFonts w:eastAsia="楷体_GB2312"/>
          <w:sz w:val="32"/>
          <w:szCs w:val="32"/>
        </w:rPr>
        <w:lastRenderedPageBreak/>
        <w:t>（二）项目绩效目标。</w:t>
      </w:r>
    </w:p>
    <w:p w:rsidR="00215849" w:rsidRDefault="00D02E5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项目主要内容。</w:t>
      </w:r>
    </w:p>
    <w:p w:rsidR="00215849" w:rsidRDefault="00D02E5B">
      <w:pPr>
        <w:spacing w:line="560" w:lineRule="exact"/>
        <w:ind w:firstLineChars="200" w:firstLine="640"/>
        <w:rPr>
          <w:rFonts w:eastAsia="仿宋_GB2312"/>
          <w:sz w:val="32"/>
          <w:szCs w:val="32"/>
        </w:rPr>
      </w:pPr>
      <w:r>
        <w:rPr>
          <w:rFonts w:eastAsia="仿宋_GB2312" w:hint="eastAsia"/>
          <w:sz w:val="32"/>
          <w:szCs w:val="32"/>
        </w:rPr>
        <w:t>项目资金主要用于竞进拉练活动标示标牌制作。</w:t>
      </w:r>
    </w:p>
    <w:p w:rsidR="00215849" w:rsidRDefault="00D02E5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项目应实现的具体绩效目标，包括目标的量化、细化情况以及项目实施进度计划等。</w:t>
      </w:r>
    </w:p>
    <w:p w:rsidR="00215849" w:rsidRDefault="00D02E5B">
      <w:pPr>
        <w:spacing w:line="560" w:lineRule="exact"/>
        <w:ind w:firstLineChars="200" w:firstLine="640"/>
        <w:rPr>
          <w:rFonts w:eastAsia="仿宋_GB2312"/>
          <w:sz w:val="32"/>
          <w:szCs w:val="32"/>
        </w:rPr>
      </w:pPr>
      <w:r>
        <w:rPr>
          <w:rFonts w:eastAsia="仿宋_GB2312" w:hint="eastAsia"/>
          <w:sz w:val="32"/>
          <w:szCs w:val="32"/>
        </w:rPr>
        <w:t>项目于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 xml:space="preserve">10 </w:t>
      </w:r>
      <w:r>
        <w:rPr>
          <w:rFonts w:eastAsia="仿宋_GB2312" w:hint="eastAsia"/>
          <w:sz w:val="32"/>
          <w:szCs w:val="32"/>
        </w:rPr>
        <w:t>月</w:t>
      </w:r>
      <w:r>
        <w:rPr>
          <w:rFonts w:eastAsia="仿宋_GB2312" w:hint="eastAsia"/>
          <w:sz w:val="32"/>
          <w:szCs w:val="32"/>
        </w:rPr>
        <w:t xml:space="preserve">1 </w:t>
      </w:r>
      <w:r>
        <w:rPr>
          <w:rFonts w:eastAsia="仿宋_GB2312" w:hint="eastAsia"/>
          <w:sz w:val="32"/>
          <w:szCs w:val="32"/>
        </w:rPr>
        <w:t>日开工，于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 xml:space="preserve"> 12</w:t>
      </w:r>
      <w:r>
        <w:rPr>
          <w:rFonts w:eastAsia="仿宋_GB2312" w:hint="eastAsia"/>
          <w:sz w:val="32"/>
          <w:szCs w:val="32"/>
        </w:rPr>
        <w:t>月</w:t>
      </w:r>
      <w:r>
        <w:rPr>
          <w:rFonts w:eastAsia="仿宋_GB2312" w:hint="eastAsia"/>
          <w:sz w:val="32"/>
          <w:szCs w:val="32"/>
        </w:rPr>
        <w:t xml:space="preserve">31 </w:t>
      </w:r>
      <w:proofErr w:type="gramStart"/>
      <w:r>
        <w:rPr>
          <w:rFonts w:eastAsia="仿宋_GB2312" w:hint="eastAsia"/>
          <w:sz w:val="32"/>
          <w:szCs w:val="32"/>
        </w:rPr>
        <w:t>日全面</w:t>
      </w:r>
      <w:proofErr w:type="gramEnd"/>
      <w:r>
        <w:rPr>
          <w:rFonts w:eastAsia="仿宋_GB2312" w:hint="eastAsia"/>
          <w:sz w:val="32"/>
          <w:szCs w:val="32"/>
        </w:rPr>
        <w:t>结束。</w:t>
      </w:r>
    </w:p>
    <w:p w:rsidR="00215849" w:rsidRDefault="00D02E5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分析评价申报内容是否与实际相符，申报目标是否合理可行。</w:t>
      </w:r>
    </w:p>
    <w:p w:rsidR="00215849" w:rsidRDefault="00D02E5B">
      <w:pPr>
        <w:autoSpaceDE w:val="0"/>
        <w:autoSpaceDN w:val="0"/>
        <w:spacing w:before="203" w:line="372" w:lineRule="auto"/>
        <w:ind w:right="125" w:firstLineChars="250" w:firstLine="700"/>
        <w:rPr>
          <w:rFonts w:eastAsia="仿宋_GB2312"/>
          <w:sz w:val="32"/>
          <w:szCs w:val="32"/>
        </w:rPr>
      </w:pPr>
      <w:r>
        <w:rPr>
          <w:rFonts w:ascii="宋体" w:hAnsi="宋体" w:cs="宋体" w:hint="eastAsia"/>
          <w:color w:val="484848"/>
          <w:kern w:val="0"/>
          <w:sz w:val="28"/>
          <w:szCs w:val="28"/>
        </w:rPr>
        <w:t>项目申报内容与具体实施内容相符、申报目标合理可行。</w:t>
      </w:r>
    </w:p>
    <w:p w:rsidR="00215849" w:rsidRDefault="00D02E5B">
      <w:pPr>
        <w:spacing w:line="560" w:lineRule="exact"/>
        <w:ind w:firstLineChars="200" w:firstLine="640"/>
        <w:rPr>
          <w:rFonts w:eastAsia="楷体_GB2312"/>
          <w:sz w:val="32"/>
          <w:szCs w:val="32"/>
        </w:rPr>
      </w:pPr>
      <w:r>
        <w:rPr>
          <w:rFonts w:eastAsia="楷体_GB2312"/>
          <w:sz w:val="32"/>
          <w:szCs w:val="32"/>
        </w:rPr>
        <w:t>（三）项目自评步骤及方法。</w:t>
      </w:r>
    </w:p>
    <w:p w:rsidR="00215849" w:rsidRDefault="00D02E5B">
      <w:pPr>
        <w:spacing w:line="560" w:lineRule="exact"/>
        <w:ind w:firstLineChars="200" w:firstLine="640"/>
        <w:rPr>
          <w:rFonts w:eastAsia="仿宋_GB2312"/>
          <w:sz w:val="32"/>
          <w:szCs w:val="32"/>
        </w:rPr>
      </w:pPr>
      <w:r>
        <w:rPr>
          <w:rFonts w:eastAsia="仿宋_GB2312"/>
          <w:sz w:val="32"/>
          <w:szCs w:val="32"/>
        </w:rPr>
        <w:t>说明项目绩效自评采用的组织实施步骤及方法。</w:t>
      </w:r>
    </w:p>
    <w:p w:rsidR="00215849" w:rsidRDefault="00D02E5B">
      <w:pPr>
        <w:spacing w:line="560" w:lineRule="exact"/>
        <w:ind w:left="84" w:firstLine="700"/>
        <w:rPr>
          <w:rFonts w:eastAsia="仿宋_GB2312"/>
          <w:sz w:val="32"/>
          <w:szCs w:val="32"/>
        </w:rPr>
      </w:pPr>
      <w:r>
        <w:rPr>
          <w:rFonts w:eastAsia="楷体_GB2312" w:hint="eastAsia"/>
          <w:sz w:val="32"/>
          <w:szCs w:val="32"/>
        </w:rPr>
        <w:t>成立以主任为组长，副主任为副组长，各股室主任为工作成员的自评工作领导小组开展自评工作，并严格按照目标绩效进行评分。</w:t>
      </w:r>
    </w:p>
    <w:p w:rsidR="00215849" w:rsidRDefault="00D02E5B">
      <w:pPr>
        <w:spacing w:line="560" w:lineRule="exact"/>
        <w:ind w:firstLineChars="200" w:firstLine="640"/>
        <w:rPr>
          <w:rFonts w:eastAsia="黑体"/>
          <w:sz w:val="32"/>
          <w:szCs w:val="32"/>
        </w:rPr>
      </w:pPr>
      <w:r>
        <w:rPr>
          <w:rFonts w:eastAsia="黑体"/>
          <w:sz w:val="32"/>
          <w:szCs w:val="32"/>
        </w:rPr>
        <w:t>二、项目资金申报及使用情况</w:t>
      </w:r>
    </w:p>
    <w:p w:rsidR="00215849" w:rsidRDefault="00D02E5B">
      <w:pPr>
        <w:spacing w:line="560" w:lineRule="exact"/>
        <w:ind w:firstLineChars="200" w:firstLine="640"/>
        <w:rPr>
          <w:rFonts w:eastAsia="楷体_GB2312"/>
          <w:sz w:val="32"/>
          <w:szCs w:val="32"/>
        </w:rPr>
      </w:pPr>
      <w:r>
        <w:rPr>
          <w:rFonts w:eastAsia="楷体_GB2312"/>
          <w:sz w:val="32"/>
          <w:szCs w:val="32"/>
        </w:rPr>
        <w:t>（一）项目资金申报及批复情况。</w:t>
      </w:r>
    </w:p>
    <w:p w:rsidR="00215849" w:rsidRDefault="00D02E5B">
      <w:pPr>
        <w:spacing w:line="560" w:lineRule="exact"/>
        <w:ind w:firstLineChars="200" w:firstLine="640"/>
        <w:rPr>
          <w:rFonts w:eastAsia="仿宋_GB2312"/>
          <w:sz w:val="32"/>
          <w:szCs w:val="32"/>
        </w:rPr>
      </w:pPr>
      <w:r>
        <w:rPr>
          <w:rFonts w:eastAsia="仿宋_GB2312"/>
          <w:sz w:val="32"/>
          <w:szCs w:val="32"/>
        </w:rPr>
        <w:t>说明项目资金申报、批复及预算调整等程序的相关情况。</w:t>
      </w:r>
    </w:p>
    <w:p w:rsidR="00215849" w:rsidRDefault="00D02E5B">
      <w:pPr>
        <w:autoSpaceDE w:val="0"/>
        <w:autoSpaceDN w:val="0"/>
        <w:spacing w:before="203" w:line="372" w:lineRule="auto"/>
        <w:ind w:right="125" w:firstLineChars="200" w:firstLine="560"/>
        <w:rPr>
          <w:rFonts w:ascii="宋体" w:hAnsi="宋体" w:cs="宋体"/>
          <w:color w:val="484848"/>
          <w:kern w:val="0"/>
          <w:sz w:val="28"/>
          <w:szCs w:val="28"/>
        </w:rPr>
      </w:pPr>
      <w:r>
        <w:rPr>
          <w:rFonts w:ascii="宋体" w:hAnsi="宋体" w:cs="宋体" w:hint="eastAsia"/>
          <w:color w:val="484848"/>
          <w:kern w:val="0"/>
          <w:sz w:val="28"/>
          <w:szCs w:val="28"/>
        </w:rPr>
        <w:t>项目资金申报及批复情况。根据《盐边县工业区开发建设管理委员会关于解决攀枝花市</w:t>
      </w:r>
      <w:r>
        <w:rPr>
          <w:rFonts w:ascii="宋体" w:hAnsi="宋体" w:cs="宋体" w:hint="eastAsia"/>
          <w:color w:val="484848"/>
          <w:kern w:val="0"/>
          <w:sz w:val="28"/>
          <w:szCs w:val="28"/>
        </w:rPr>
        <w:t>2020年第三次项目竞进拉练盐边县钒钛产业开发区点位筹备打造经费的</w:t>
      </w:r>
      <w:r>
        <w:rPr>
          <w:rFonts w:ascii="宋体" w:hAnsi="宋体" w:cs="宋体" w:hint="eastAsia"/>
          <w:color w:val="484848"/>
          <w:kern w:val="0"/>
          <w:sz w:val="28"/>
          <w:szCs w:val="28"/>
        </w:rPr>
        <w:t>请示》（盐边工管</w:t>
      </w:r>
      <w:r>
        <w:rPr>
          <w:rFonts w:ascii="宋体" w:hAnsi="宋体" w:cs="宋体" w:hint="eastAsia"/>
          <w:color w:val="484848"/>
          <w:kern w:val="0"/>
          <w:sz w:val="28"/>
          <w:szCs w:val="28"/>
        </w:rPr>
        <w:t>委〔</w:t>
      </w:r>
      <w:r>
        <w:rPr>
          <w:rFonts w:ascii="宋体" w:hAnsi="宋体" w:cs="宋体" w:hint="eastAsia"/>
          <w:color w:val="484848"/>
          <w:kern w:val="0"/>
          <w:sz w:val="28"/>
          <w:szCs w:val="28"/>
        </w:rPr>
        <w:t>202</w:t>
      </w:r>
      <w:r>
        <w:rPr>
          <w:rFonts w:ascii="宋体" w:hAnsi="宋体" w:cs="宋体" w:hint="eastAsia"/>
          <w:color w:val="484848"/>
          <w:kern w:val="0"/>
          <w:sz w:val="28"/>
          <w:szCs w:val="28"/>
        </w:rPr>
        <w:t>0</w:t>
      </w:r>
      <w:r>
        <w:rPr>
          <w:rFonts w:ascii="宋体" w:hAnsi="宋体" w:cs="宋体" w:hint="eastAsia"/>
          <w:color w:val="484848"/>
          <w:kern w:val="0"/>
          <w:sz w:val="28"/>
          <w:szCs w:val="28"/>
        </w:rPr>
        <w:t>〕</w:t>
      </w:r>
      <w:r>
        <w:rPr>
          <w:rFonts w:ascii="宋体" w:hAnsi="宋体" w:cs="宋体" w:hint="eastAsia"/>
          <w:color w:val="484848"/>
          <w:kern w:val="0"/>
          <w:sz w:val="28"/>
          <w:szCs w:val="28"/>
        </w:rPr>
        <w:t xml:space="preserve"> </w:t>
      </w:r>
      <w:r>
        <w:rPr>
          <w:rFonts w:ascii="宋体" w:hAnsi="宋体" w:cs="宋体" w:hint="eastAsia"/>
          <w:color w:val="484848"/>
          <w:kern w:val="0"/>
          <w:sz w:val="28"/>
          <w:szCs w:val="28"/>
        </w:rPr>
        <w:t>63</w:t>
      </w:r>
      <w:r>
        <w:rPr>
          <w:rFonts w:ascii="宋体" w:hAnsi="宋体" w:cs="宋体" w:hint="eastAsia"/>
          <w:color w:val="484848"/>
          <w:kern w:val="0"/>
          <w:sz w:val="28"/>
          <w:szCs w:val="28"/>
        </w:rPr>
        <w:t>号文件）对项目资金进行申报。</w:t>
      </w:r>
      <w:r>
        <w:rPr>
          <w:rFonts w:ascii="宋体" w:hAnsi="宋体" w:cs="宋体" w:hint="eastAsia"/>
          <w:color w:val="484848"/>
          <w:kern w:val="0"/>
          <w:sz w:val="28"/>
          <w:szCs w:val="28"/>
        </w:rPr>
        <w:t>2021</w:t>
      </w:r>
      <w:r>
        <w:rPr>
          <w:rFonts w:ascii="宋体" w:hAnsi="宋体" w:cs="宋体" w:hint="eastAsia"/>
          <w:color w:val="484848"/>
          <w:kern w:val="0"/>
          <w:sz w:val="28"/>
          <w:szCs w:val="28"/>
        </w:rPr>
        <w:t>年</w:t>
      </w:r>
      <w:r>
        <w:rPr>
          <w:rFonts w:ascii="宋体" w:hAnsi="宋体" w:cs="宋体" w:hint="eastAsia"/>
          <w:color w:val="484848"/>
          <w:kern w:val="0"/>
          <w:sz w:val="28"/>
          <w:szCs w:val="28"/>
        </w:rPr>
        <w:t xml:space="preserve">2 </w:t>
      </w:r>
      <w:r>
        <w:rPr>
          <w:rFonts w:ascii="宋体" w:hAnsi="宋体" w:cs="宋体" w:hint="eastAsia"/>
          <w:color w:val="484848"/>
          <w:kern w:val="0"/>
          <w:sz w:val="28"/>
          <w:szCs w:val="28"/>
        </w:rPr>
        <w:t>月盐边县财政局</w:t>
      </w:r>
      <w:proofErr w:type="gramStart"/>
      <w:r>
        <w:rPr>
          <w:rFonts w:ascii="宋体" w:hAnsi="宋体" w:cs="宋体" w:hint="eastAsia"/>
          <w:color w:val="484848"/>
          <w:kern w:val="0"/>
          <w:sz w:val="28"/>
          <w:szCs w:val="28"/>
        </w:rPr>
        <w:t>作出</w:t>
      </w:r>
      <w:proofErr w:type="gramEnd"/>
      <w:r>
        <w:rPr>
          <w:rFonts w:ascii="宋体" w:hAnsi="宋体" w:cs="宋体" w:hint="eastAsia"/>
          <w:color w:val="484848"/>
          <w:kern w:val="0"/>
          <w:sz w:val="28"/>
          <w:szCs w:val="28"/>
        </w:rPr>
        <w:t>批复下达资金文件（</w:t>
      </w:r>
      <w:proofErr w:type="gramStart"/>
      <w:r>
        <w:rPr>
          <w:rFonts w:ascii="宋体" w:hAnsi="宋体" w:cs="宋体" w:hint="eastAsia"/>
          <w:color w:val="484848"/>
          <w:kern w:val="0"/>
          <w:sz w:val="28"/>
          <w:szCs w:val="28"/>
        </w:rPr>
        <w:t>盐边资建〔</w:t>
      </w:r>
      <w:r>
        <w:rPr>
          <w:rFonts w:ascii="宋体" w:hAnsi="宋体" w:cs="宋体" w:hint="eastAsia"/>
          <w:color w:val="484848"/>
          <w:kern w:val="0"/>
          <w:sz w:val="28"/>
          <w:szCs w:val="28"/>
        </w:rPr>
        <w:t>2021</w:t>
      </w:r>
      <w:r>
        <w:rPr>
          <w:rFonts w:ascii="宋体" w:hAnsi="宋体" w:cs="宋体" w:hint="eastAsia"/>
          <w:color w:val="484848"/>
          <w:kern w:val="0"/>
          <w:sz w:val="28"/>
          <w:szCs w:val="28"/>
        </w:rPr>
        <w:t>〕</w:t>
      </w:r>
      <w:proofErr w:type="gramEnd"/>
      <w:r>
        <w:rPr>
          <w:rFonts w:ascii="宋体" w:hAnsi="宋体" w:cs="宋体" w:hint="eastAsia"/>
          <w:color w:val="484848"/>
          <w:kern w:val="0"/>
          <w:sz w:val="28"/>
          <w:szCs w:val="28"/>
        </w:rPr>
        <w:t>34</w:t>
      </w:r>
      <w:r>
        <w:rPr>
          <w:rFonts w:ascii="宋体" w:hAnsi="宋体" w:cs="宋体" w:hint="eastAsia"/>
          <w:color w:val="484848"/>
          <w:kern w:val="0"/>
          <w:sz w:val="28"/>
          <w:szCs w:val="28"/>
        </w:rPr>
        <w:t>号），符合资金管理办法等相关规</w:t>
      </w:r>
      <w:r>
        <w:rPr>
          <w:rFonts w:ascii="宋体" w:hAnsi="宋体" w:cs="宋体" w:hint="eastAsia"/>
          <w:color w:val="484848"/>
          <w:kern w:val="0"/>
          <w:sz w:val="28"/>
          <w:szCs w:val="28"/>
        </w:rPr>
        <w:lastRenderedPageBreak/>
        <w:t>定。</w:t>
      </w:r>
    </w:p>
    <w:p w:rsidR="00215849" w:rsidRDefault="00D02E5B">
      <w:pPr>
        <w:spacing w:line="560" w:lineRule="exact"/>
        <w:ind w:firstLineChars="200" w:firstLine="640"/>
        <w:rPr>
          <w:rFonts w:eastAsia="楷体_GB2312"/>
          <w:sz w:val="32"/>
          <w:szCs w:val="32"/>
        </w:rPr>
      </w:pPr>
      <w:r>
        <w:rPr>
          <w:rFonts w:eastAsia="楷体_GB2312"/>
          <w:sz w:val="32"/>
          <w:szCs w:val="32"/>
        </w:rPr>
        <w:t>（二）资金计划、到位及使用情况（可用表格形式反映）。</w:t>
      </w:r>
    </w:p>
    <w:p w:rsidR="00215849" w:rsidRDefault="00D02E5B">
      <w:pPr>
        <w:spacing w:line="560" w:lineRule="exact"/>
        <w:ind w:firstLineChars="200" w:firstLine="643"/>
        <w:rPr>
          <w:rFonts w:eastAsia="仿宋_GB2312"/>
          <w:sz w:val="32"/>
          <w:szCs w:val="32"/>
        </w:rPr>
      </w:pPr>
      <w:r>
        <w:rPr>
          <w:rFonts w:eastAsia="仿宋_GB2312"/>
          <w:b/>
          <w:sz w:val="32"/>
          <w:szCs w:val="32"/>
        </w:rPr>
        <w:t>1.</w:t>
      </w:r>
      <w:r>
        <w:rPr>
          <w:rFonts w:eastAsia="仿宋_GB2312"/>
          <w:b/>
          <w:sz w:val="32"/>
          <w:szCs w:val="32"/>
        </w:rPr>
        <w:t>资金计划。</w:t>
      </w:r>
      <w:r>
        <w:rPr>
          <w:rFonts w:eastAsia="楷体_GB2312" w:hint="eastAsia"/>
          <w:sz w:val="32"/>
          <w:szCs w:val="32"/>
        </w:rPr>
        <w:t>根据盐边县财政局《关于下达</w:t>
      </w:r>
      <w:r>
        <w:rPr>
          <w:rFonts w:ascii="宋体" w:hAnsi="宋体" w:cs="宋体" w:hint="eastAsia"/>
          <w:color w:val="484848"/>
          <w:kern w:val="0"/>
          <w:sz w:val="28"/>
          <w:szCs w:val="28"/>
        </w:rPr>
        <w:t>攀枝花市</w:t>
      </w:r>
      <w:r>
        <w:rPr>
          <w:rFonts w:ascii="宋体" w:hAnsi="宋体" w:cs="宋体" w:hint="eastAsia"/>
          <w:color w:val="484848"/>
          <w:kern w:val="0"/>
          <w:sz w:val="28"/>
          <w:szCs w:val="28"/>
        </w:rPr>
        <w:t>2020</w:t>
      </w:r>
      <w:r>
        <w:rPr>
          <w:rFonts w:ascii="宋体" w:hAnsi="宋体" w:cs="宋体" w:hint="eastAsia"/>
          <w:color w:val="484848"/>
          <w:kern w:val="0"/>
          <w:sz w:val="28"/>
          <w:szCs w:val="28"/>
        </w:rPr>
        <w:t>年第三次项目竞进拉练盐边县钒钛产业开发区点位筹备打造经费的</w:t>
      </w:r>
      <w:r>
        <w:rPr>
          <w:rFonts w:eastAsia="楷体_GB2312" w:hint="eastAsia"/>
          <w:sz w:val="32"/>
          <w:szCs w:val="32"/>
        </w:rPr>
        <w:t>通知》（盐财资建【</w:t>
      </w:r>
      <w:r>
        <w:rPr>
          <w:rFonts w:eastAsia="楷体_GB2312" w:hint="eastAsia"/>
          <w:sz w:val="32"/>
          <w:szCs w:val="32"/>
        </w:rPr>
        <w:t>2021</w:t>
      </w:r>
      <w:r>
        <w:rPr>
          <w:rFonts w:eastAsia="楷体_GB2312" w:hint="eastAsia"/>
          <w:sz w:val="32"/>
          <w:szCs w:val="32"/>
        </w:rPr>
        <w:t>】</w:t>
      </w:r>
      <w:r>
        <w:rPr>
          <w:rFonts w:eastAsia="楷体_GB2312" w:hint="eastAsia"/>
          <w:sz w:val="32"/>
          <w:szCs w:val="32"/>
        </w:rPr>
        <w:t>34</w:t>
      </w:r>
      <w:r>
        <w:rPr>
          <w:rFonts w:eastAsia="楷体_GB2312" w:hint="eastAsia"/>
          <w:sz w:val="32"/>
          <w:szCs w:val="32"/>
        </w:rPr>
        <w:t>号）下达项目资金</w:t>
      </w:r>
      <w:r>
        <w:rPr>
          <w:rFonts w:eastAsia="楷体_GB2312" w:hint="eastAsia"/>
          <w:sz w:val="32"/>
          <w:szCs w:val="32"/>
        </w:rPr>
        <w:t>2.596</w:t>
      </w:r>
      <w:r>
        <w:rPr>
          <w:rFonts w:eastAsia="楷体_GB2312" w:hint="eastAsia"/>
          <w:sz w:val="32"/>
          <w:szCs w:val="32"/>
        </w:rPr>
        <w:t>万元。</w:t>
      </w:r>
    </w:p>
    <w:p w:rsidR="00215849" w:rsidRDefault="00D02E5B">
      <w:pPr>
        <w:spacing w:line="560" w:lineRule="exact"/>
        <w:ind w:firstLineChars="200" w:firstLine="643"/>
        <w:rPr>
          <w:rFonts w:eastAsia="楷体_GB2312"/>
          <w:sz w:val="32"/>
          <w:szCs w:val="32"/>
        </w:rPr>
      </w:pPr>
      <w:r>
        <w:rPr>
          <w:rFonts w:eastAsia="仿宋_GB2312"/>
          <w:b/>
          <w:sz w:val="32"/>
          <w:szCs w:val="32"/>
        </w:rPr>
        <w:t>2.</w:t>
      </w:r>
      <w:r>
        <w:rPr>
          <w:rFonts w:eastAsia="仿宋_GB2312"/>
          <w:b/>
          <w:sz w:val="32"/>
          <w:szCs w:val="32"/>
        </w:rPr>
        <w:t>资金到位。</w:t>
      </w:r>
      <w:r>
        <w:rPr>
          <w:rFonts w:eastAsia="楷体_GB2312" w:hint="eastAsia"/>
          <w:sz w:val="32"/>
          <w:szCs w:val="32"/>
        </w:rPr>
        <w:t>2021</w:t>
      </w:r>
      <w:r>
        <w:rPr>
          <w:rFonts w:eastAsia="楷体_GB2312" w:hint="eastAsia"/>
          <w:sz w:val="32"/>
          <w:szCs w:val="32"/>
        </w:rPr>
        <w:t>年</w:t>
      </w:r>
      <w:r>
        <w:rPr>
          <w:rFonts w:eastAsia="楷体_GB2312" w:hint="eastAsia"/>
          <w:sz w:val="32"/>
          <w:szCs w:val="32"/>
        </w:rPr>
        <w:t xml:space="preserve">2 </w:t>
      </w:r>
      <w:proofErr w:type="gramStart"/>
      <w:r>
        <w:rPr>
          <w:rFonts w:eastAsia="楷体_GB2312" w:hint="eastAsia"/>
          <w:sz w:val="32"/>
          <w:szCs w:val="32"/>
        </w:rPr>
        <w:t>月收到</w:t>
      </w:r>
      <w:proofErr w:type="gramEnd"/>
      <w:r>
        <w:rPr>
          <w:rFonts w:eastAsia="楷体_GB2312" w:hint="eastAsia"/>
          <w:sz w:val="32"/>
          <w:szCs w:val="32"/>
        </w:rPr>
        <w:t>盐边县财政局下达项目资金</w:t>
      </w:r>
      <w:r>
        <w:rPr>
          <w:rFonts w:eastAsia="楷体_GB2312" w:hint="eastAsia"/>
          <w:sz w:val="32"/>
          <w:szCs w:val="32"/>
        </w:rPr>
        <w:t>2.596</w:t>
      </w:r>
      <w:r>
        <w:rPr>
          <w:rFonts w:eastAsia="楷体_GB2312" w:hint="eastAsia"/>
          <w:sz w:val="32"/>
          <w:szCs w:val="32"/>
        </w:rPr>
        <w:t>万元。</w:t>
      </w:r>
    </w:p>
    <w:p w:rsidR="00215849" w:rsidRDefault="00D02E5B">
      <w:pPr>
        <w:spacing w:line="560" w:lineRule="exact"/>
        <w:ind w:firstLineChars="200" w:firstLine="643"/>
        <w:rPr>
          <w:rFonts w:eastAsia="楷体_GB2312"/>
          <w:sz w:val="32"/>
          <w:szCs w:val="32"/>
        </w:rPr>
      </w:pPr>
      <w:r>
        <w:rPr>
          <w:rFonts w:eastAsia="仿宋_GB2312"/>
          <w:b/>
          <w:sz w:val="32"/>
          <w:szCs w:val="32"/>
        </w:rPr>
        <w:t>3.</w:t>
      </w:r>
      <w:r>
        <w:rPr>
          <w:rFonts w:eastAsia="仿宋_GB2312"/>
          <w:b/>
          <w:sz w:val="32"/>
          <w:szCs w:val="32"/>
        </w:rPr>
        <w:t>资金使用。</w:t>
      </w:r>
      <w:r>
        <w:rPr>
          <w:rFonts w:eastAsia="楷体_GB2312" w:hint="eastAsia"/>
          <w:sz w:val="32"/>
          <w:szCs w:val="32"/>
        </w:rPr>
        <w:t>该项目资金己于</w:t>
      </w:r>
      <w:r>
        <w:rPr>
          <w:rFonts w:eastAsia="楷体_GB2312" w:hint="eastAsia"/>
          <w:sz w:val="32"/>
          <w:szCs w:val="32"/>
        </w:rPr>
        <w:t>2021</w:t>
      </w:r>
      <w:r>
        <w:rPr>
          <w:rFonts w:eastAsia="楷体_GB2312" w:hint="eastAsia"/>
          <w:sz w:val="32"/>
          <w:szCs w:val="32"/>
        </w:rPr>
        <w:t>年</w:t>
      </w:r>
      <w:r>
        <w:rPr>
          <w:rFonts w:eastAsia="楷体_GB2312" w:hint="eastAsia"/>
          <w:sz w:val="32"/>
          <w:szCs w:val="32"/>
        </w:rPr>
        <w:t xml:space="preserve">4 </w:t>
      </w:r>
      <w:r>
        <w:rPr>
          <w:rFonts w:eastAsia="楷体_GB2312" w:hint="eastAsia"/>
          <w:sz w:val="32"/>
          <w:szCs w:val="32"/>
        </w:rPr>
        <w:t>月</w:t>
      </w:r>
      <w:r>
        <w:rPr>
          <w:rFonts w:eastAsia="楷体_GB2312" w:hint="eastAsia"/>
          <w:sz w:val="32"/>
          <w:szCs w:val="32"/>
        </w:rPr>
        <w:t>支付</w:t>
      </w:r>
      <w:r>
        <w:rPr>
          <w:rFonts w:eastAsia="楷体_GB2312" w:hint="eastAsia"/>
          <w:sz w:val="32"/>
          <w:szCs w:val="32"/>
        </w:rPr>
        <w:t>标示标牌制作费</w:t>
      </w:r>
      <w:r>
        <w:rPr>
          <w:rFonts w:eastAsia="楷体_GB2312" w:hint="eastAsia"/>
          <w:sz w:val="32"/>
          <w:szCs w:val="32"/>
        </w:rPr>
        <w:t>2.596</w:t>
      </w:r>
      <w:r>
        <w:rPr>
          <w:rFonts w:eastAsia="楷体_GB2312" w:hint="eastAsia"/>
          <w:sz w:val="32"/>
          <w:szCs w:val="32"/>
        </w:rPr>
        <w:t>万元。</w:t>
      </w:r>
    </w:p>
    <w:p w:rsidR="00215849" w:rsidRDefault="00D02E5B">
      <w:pPr>
        <w:spacing w:line="560" w:lineRule="exact"/>
        <w:ind w:firstLineChars="200" w:firstLine="640"/>
        <w:rPr>
          <w:rFonts w:eastAsia="楷体_GB2312"/>
          <w:sz w:val="32"/>
          <w:szCs w:val="32"/>
        </w:rPr>
      </w:pPr>
      <w:r>
        <w:rPr>
          <w:rFonts w:eastAsia="楷体_GB2312"/>
          <w:sz w:val="32"/>
          <w:szCs w:val="32"/>
        </w:rPr>
        <w:t>（三）项目财务管理情况。</w:t>
      </w:r>
    </w:p>
    <w:p w:rsidR="00215849" w:rsidRDefault="00D02E5B">
      <w:pPr>
        <w:autoSpaceDE w:val="0"/>
        <w:autoSpaceDN w:val="0"/>
        <w:spacing w:before="203" w:line="372" w:lineRule="auto"/>
        <w:ind w:right="125" w:firstLineChars="200" w:firstLine="560"/>
        <w:rPr>
          <w:rFonts w:ascii="宋体" w:hAnsi="宋体" w:cs="宋体"/>
          <w:color w:val="484848"/>
          <w:kern w:val="0"/>
          <w:sz w:val="28"/>
          <w:szCs w:val="28"/>
        </w:rPr>
      </w:pPr>
      <w:r>
        <w:rPr>
          <w:rFonts w:ascii="宋体" w:hAnsi="宋体" w:cs="宋体" w:hint="eastAsia"/>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w:t>
      </w:r>
      <w:proofErr w:type="gramStart"/>
      <w:r>
        <w:rPr>
          <w:rFonts w:ascii="宋体" w:hAnsi="宋体" w:cs="宋体" w:hint="eastAsia"/>
          <w:color w:val="484848"/>
          <w:kern w:val="0"/>
          <w:sz w:val="28"/>
          <w:szCs w:val="28"/>
        </w:rPr>
        <w:t>规</w:t>
      </w:r>
      <w:proofErr w:type="gramEnd"/>
      <w:r>
        <w:rPr>
          <w:rFonts w:ascii="宋体" w:hAnsi="宋体" w:cs="宋体" w:hint="eastAsia"/>
          <w:color w:val="484848"/>
          <w:kern w:val="0"/>
          <w:sz w:val="28"/>
          <w:szCs w:val="28"/>
        </w:rPr>
        <w:t>，报销单上有经办人、证明人签字。财务处理及时，会计核算规范，提供真实、准确、完整的会计信息。</w:t>
      </w:r>
    </w:p>
    <w:p w:rsidR="00215849" w:rsidRDefault="00D02E5B">
      <w:pPr>
        <w:spacing w:line="560" w:lineRule="exact"/>
        <w:ind w:firstLineChars="200" w:firstLine="640"/>
        <w:rPr>
          <w:rFonts w:eastAsia="黑体"/>
          <w:sz w:val="32"/>
          <w:szCs w:val="32"/>
        </w:rPr>
      </w:pPr>
      <w:r>
        <w:rPr>
          <w:rFonts w:eastAsia="黑体"/>
          <w:sz w:val="32"/>
          <w:szCs w:val="32"/>
        </w:rPr>
        <w:t>三、项目实施及管理情况</w:t>
      </w:r>
    </w:p>
    <w:p w:rsidR="00215849" w:rsidRDefault="00D02E5B">
      <w:pPr>
        <w:spacing w:line="560" w:lineRule="exact"/>
        <w:ind w:firstLineChars="200" w:firstLine="640"/>
        <w:rPr>
          <w:rFonts w:eastAsia="仿宋_GB2312"/>
          <w:sz w:val="32"/>
          <w:szCs w:val="32"/>
        </w:rPr>
      </w:pPr>
      <w:r>
        <w:rPr>
          <w:rFonts w:eastAsia="仿宋_GB2312"/>
          <w:sz w:val="32"/>
          <w:szCs w:val="32"/>
        </w:rPr>
        <w:t>结合项目组织实施管理办法，重点围绕以下内容进行分析评价，并对自评中发现的问题分析说明。</w:t>
      </w:r>
    </w:p>
    <w:p w:rsidR="00215849" w:rsidRDefault="00D02E5B">
      <w:pPr>
        <w:spacing w:line="560" w:lineRule="exact"/>
        <w:ind w:firstLineChars="200" w:firstLine="640"/>
        <w:rPr>
          <w:rFonts w:eastAsia="楷体_GB2312"/>
          <w:sz w:val="32"/>
          <w:szCs w:val="32"/>
        </w:rPr>
      </w:pPr>
      <w:r>
        <w:rPr>
          <w:rFonts w:eastAsia="楷体_GB2312"/>
          <w:sz w:val="32"/>
          <w:szCs w:val="32"/>
        </w:rPr>
        <w:t>（一）项目组织架构及实施流程。</w:t>
      </w:r>
    </w:p>
    <w:p w:rsidR="00215849" w:rsidRDefault="00D02E5B">
      <w:pPr>
        <w:autoSpaceDE w:val="0"/>
        <w:autoSpaceDN w:val="0"/>
        <w:spacing w:before="203" w:line="372" w:lineRule="auto"/>
        <w:ind w:right="125" w:firstLineChars="200" w:firstLine="560"/>
        <w:rPr>
          <w:rFonts w:eastAsia="楷体_GB2312"/>
          <w:sz w:val="32"/>
          <w:szCs w:val="32"/>
        </w:rPr>
      </w:pPr>
      <w:r>
        <w:rPr>
          <w:rFonts w:ascii="宋体" w:hAnsi="宋体" w:cs="宋体" w:hint="eastAsia"/>
          <w:color w:val="484848"/>
          <w:kern w:val="0"/>
          <w:sz w:val="28"/>
          <w:szCs w:val="28"/>
        </w:rPr>
        <w:t>为保证攀枝花市</w:t>
      </w:r>
      <w:r>
        <w:rPr>
          <w:rFonts w:ascii="宋体" w:hAnsi="宋体" w:cs="宋体" w:hint="eastAsia"/>
          <w:color w:val="484848"/>
          <w:kern w:val="0"/>
          <w:sz w:val="28"/>
          <w:szCs w:val="28"/>
        </w:rPr>
        <w:t>2020</w:t>
      </w:r>
      <w:r>
        <w:rPr>
          <w:rFonts w:ascii="宋体" w:hAnsi="宋体" w:cs="宋体" w:hint="eastAsia"/>
          <w:color w:val="484848"/>
          <w:kern w:val="0"/>
          <w:sz w:val="28"/>
          <w:szCs w:val="28"/>
        </w:rPr>
        <w:t>年第三次</w:t>
      </w:r>
      <w:r>
        <w:rPr>
          <w:rFonts w:ascii="宋体" w:hAnsi="宋体" w:cs="宋体" w:hint="eastAsia"/>
          <w:color w:val="484848"/>
          <w:kern w:val="0"/>
          <w:sz w:val="28"/>
          <w:szCs w:val="28"/>
        </w:rPr>
        <w:t>项目竞进拉练活动顺利进行，经单位研究，决定成立该项目建设领导小组，并抽调专人组建强有力队伍保证活动正常开展。</w:t>
      </w:r>
    </w:p>
    <w:p w:rsidR="00215849" w:rsidRDefault="00D02E5B">
      <w:pPr>
        <w:spacing w:line="560" w:lineRule="exact"/>
        <w:ind w:firstLineChars="200" w:firstLine="640"/>
        <w:rPr>
          <w:rFonts w:eastAsia="楷体_GB2312"/>
          <w:sz w:val="32"/>
          <w:szCs w:val="32"/>
        </w:rPr>
      </w:pPr>
      <w:r>
        <w:rPr>
          <w:rFonts w:eastAsia="楷体_GB2312"/>
          <w:sz w:val="32"/>
          <w:szCs w:val="32"/>
        </w:rPr>
        <w:t>（二）项目管理情况。</w:t>
      </w:r>
    </w:p>
    <w:p w:rsidR="00215849" w:rsidRDefault="00D02E5B">
      <w:pPr>
        <w:autoSpaceDE w:val="0"/>
        <w:autoSpaceDN w:val="0"/>
        <w:spacing w:before="203" w:line="372" w:lineRule="auto"/>
        <w:ind w:right="125" w:firstLineChars="200" w:firstLine="560"/>
        <w:rPr>
          <w:rFonts w:eastAsia="仿宋_GB2312"/>
          <w:sz w:val="32"/>
          <w:szCs w:val="32"/>
        </w:rPr>
      </w:pPr>
      <w:r>
        <w:rPr>
          <w:rFonts w:ascii="宋体" w:hAnsi="宋体" w:cs="宋体" w:hint="eastAsia"/>
          <w:color w:val="484848"/>
          <w:kern w:val="0"/>
          <w:sz w:val="28"/>
          <w:szCs w:val="28"/>
        </w:rPr>
        <w:lastRenderedPageBreak/>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rsidR="00215849" w:rsidRDefault="00D02E5B">
      <w:pPr>
        <w:spacing w:line="560" w:lineRule="exact"/>
        <w:ind w:firstLineChars="200" w:firstLine="640"/>
        <w:rPr>
          <w:rFonts w:eastAsia="楷体_GB2312"/>
          <w:sz w:val="32"/>
          <w:szCs w:val="32"/>
        </w:rPr>
      </w:pPr>
      <w:r>
        <w:rPr>
          <w:rFonts w:eastAsia="楷体_GB2312"/>
          <w:sz w:val="32"/>
          <w:szCs w:val="32"/>
        </w:rPr>
        <w:t>（三）项目监管情况</w:t>
      </w:r>
    </w:p>
    <w:p w:rsidR="00215849" w:rsidRDefault="00D02E5B">
      <w:pPr>
        <w:autoSpaceDE w:val="0"/>
        <w:autoSpaceDN w:val="0"/>
        <w:spacing w:before="203" w:line="372" w:lineRule="auto"/>
        <w:ind w:right="125" w:firstLineChars="200" w:firstLine="560"/>
        <w:rPr>
          <w:rFonts w:eastAsia="楷体_GB2312"/>
          <w:sz w:val="32"/>
          <w:szCs w:val="32"/>
        </w:rPr>
      </w:pPr>
      <w:r>
        <w:rPr>
          <w:rFonts w:ascii="宋体" w:hAnsi="宋体" w:cs="宋体" w:hint="eastAsia"/>
          <w:color w:val="484848"/>
          <w:kern w:val="0"/>
          <w:sz w:val="28"/>
          <w:szCs w:val="28"/>
        </w:rPr>
        <w:t>领导小组办公室设在工业区管委会，确保项目按计划推进。</w:t>
      </w:r>
    </w:p>
    <w:p w:rsidR="00215849" w:rsidRDefault="00D02E5B">
      <w:pPr>
        <w:spacing w:line="560" w:lineRule="exact"/>
        <w:ind w:firstLineChars="200" w:firstLine="640"/>
        <w:rPr>
          <w:rFonts w:eastAsia="黑体"/>
          <w:sz w:val="32"/>
          <w:szCs w:val="32"/>
        </w:rPr>
      </w:pPr>
      <w:r>
        <w:rPr>
          <w:rFonts w:eastAsia="黑体"/>
          <w:sz w:val="32"/>
          <w:szCs w:val="32"/>
        </w:rPr>
        <w:t>四、项目绩效情况</w:t>
      </w:r>
      <w:r>
        <w:rPr>
          <w:rFonts w:eastAsia="黑体"/>
          <w:sz w:val="32"/>
          <w:szCs w:val="32"/>
        </w:rPr>
        <w:tab/>
      </w:r>
    </w:p>
    <w:p w:rsidR="00215849" w:rsidRDefault="00D02E5B">
      <w:pPr>
        <w:spacing w:line="560" w:lineRule="exact"/>
        <w:ind w:firstLineChars="200" w:firstLine="640"/>
        <w:rPr>
          <w:rFonts w:eastAsia="楷体_GB2312"/>
          <w:sz w:val="32"/>
          <w:szCs w:val="32"/>
        </w:rPr>
      </w:pPr>
      <w:r>
        <w:rPr>
          <w:rFonts w:eastAsia="楷体_GB2312"/>
          <w:sz w:val="32"/>
          <w:szCs w:val="32"/>
        </w:rPr>
        <w:t>（一）项目完成情况。</w:t>
      </w:r>
    </w:p>
    <w:p w:rsidR="00215849" w:rsidRDefault="00D02E5B">
      <w:pPr>
        <w:spacing w:line="560" w:lineRule="exact"/>
        <w:ind w:firstLineChars="200" w:firstLine="640"/>
        <w:rPr>
          <w:rFonts w:eastAsia="仿宋_GB2312"/>
          <w:sz w:val="32"/>
          <w:szCs w:val="32"/>
        </w:rPr>
      </w:pPr>
      <w:r>
        <w:rPr>
          <w:rFonts w:eastAsia="仿宋_GB2312" w:hint="eastAsia"/>
          <w:sz w:val="32"/>
          <w:szCs w:val="32"/>
        </w:rPr>
        <w:t>项目于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日开工，于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 xml:space="preserve">10 </w:t>
      </w:r>
      <w:r>
        <w:rPr>
          <w:rFonts w:eastAsia="仿宋_GB2312" w:hint="eastAsia"/>
          <w:sz w:val="32"/>
          <w:szCs w:val="32"/>
        </w:rPr>
        <w:t>月</w:t>
      </w:r>
      <w:r>
        <w:rPr>
          <w:rFonts w:eastAsia="仿宋_GB2312" w:hint="eastAsia"/>
          <w:sz w:val="32"/>
          <w:szCs w:val="32"/>
        </w:rPr>
        <w:t xml:space="preserve"> 31</w:t>
      </w:r>
      <w:r>
        <w:rPr>
          <w:rFonts w:eastAsia="仿宋_GB2312" w:hint="eastAsia"/>
          <w:sz w:val="32"/>
          <w:szCs w:val="32"/>
        </w:rPr>
        <w:t>日全面结束。制作标示标牌</w:t>
      </w:r>
      <w:r>
        <w:rPr>
          <w:rFonts w:eastAsia="仿宋_GB2312" w:hint="eastAsia"/>
          <w:sz w:val="32"/>
          <w:szCs w:val="32"/>
        </w:rPr>
        <w:t>10</w:t>
      </w:r>
      <w:r>
        <w:rPr>
          <w:rFonts w:eastAsia="仿宋_GB2312" w:hint="eastAsia"/>
          <w:sz w:val="32"/>
          <w:szCs w:val="32"/>
        </w:rPr>
        <w:t>块。</w:t>
      </w:r>
    </w:p>
    <w:p w:rsidR="00215849" w:rsidRDefault="00D02E5B">
      <w:pPr>
        <w:spacing w:line="560" w:lineRule="exact"/>
        <w:ind w:firstLineChars="200" w:firstLine="640"/>
        <w:rPr>
          <w:rFonts w:eastAsia="楷体_GB2312"/>
          <w:sz w:val="32"/>
          <w:szCs w:val="32"/>
        </w:rPr>
      </w:pPr>
      <w:r>
        <w:rPr>
          <w:rFonts w:eastAsia="楷体_GB2312"/>
          <w:sz w:val="32"/>
          <w:szCs w:val="32"/>
        </w:rPr>
        <w:t>（二）项目效益情况。</w:t>
      </w:r>
    </w:p>
    <w:p w:rsidR="00215849" w:rsidRDefault="00D02E5B">
      <w:pPr>
        <w:spacing w:line="560" w:lineRule="exact"/>
        <w:ind w:firstLineChars="200" w:firstLine="640"/>
        <w:rPr>
          <w:rFonts w:eastAsia="仿宋_GB2312"/>
          <w:sz w:val="32"/>
          <w:szCs w:val="32"/>
        </w:rPr>
      </w:pPr>
      <w:r>
        <w:rPr>
          <w:rFonts w:eastAsia="仿宋_GB2312" w:hint="eastAsia"/>
          <w:sz w:val="32"/>
          <w:szCs w:val="32"/>
        </w:rPr>
        <w:t>项目实施后，园区企业办事更方便。</w:t>
      </w:r>
    </w:p>
    <w:p w:rsidR="00215849" w:rsidRDefault="00D02E5B">
      <w:pPr>
        <w:spacing w:line="560" w:lineRule="exact"/>
        <w:ind w:firstLineChars="200" w:firstLine="640"/>
        <w:rPr>
          <w:rFonts w:eastAsia="黑体"/>
          <w:sz w:val="32"/>
          <w:szCs w:val="32"/>
        </w:rPr>
      </w:pPr>
      <w:r>
        <w:rPr>
          <w:rFonts w:eastAsia="黑体"/>
          <w:sz w:val="32"/>
          <w:szCs w:val="32"/>
        </w:rPr>
        <w:t>五、评价结论及建议</w:t>
      </w:r>
    </w:p>
    <w:p w:rsidR="00215849" w:rsidRDefault="00D02E5B">
      <w:pPr>
        <w:spacing w:line="560" w:lineRule="exact"/>
        <w:ind w:firstLineChars="200" w:firstLine="640"/>
        <w:rPr>
          <w:rFonts w:eastAsia="楷体_GB2312"/>
          <w:sz w:val="32"/>
          <w:szCs w:val="32"/>
        </w:rPr>
      </w:pPr>
      <w:r>
        <w:rPr>
          <w:rFonts w:eastAsia="楷体_GB2312"/>
          <w:sz w:val="32"/>
          <w:szCs w:val="32"/>
        </w:rPr>
        <w:t>（一）评价结论。</w:t>
      </w:r>
    </w:p>
    <w:p w:rsidR="00215849" w:rsidRDefault="00D02E5B">
      <w:pPr>
        <w:spacing w:line="560" w:lineRule="exact"/>
        <w:ind w:firstLineChars="200" w:firstLine="640"/>
        <w:rPr>
          <w:rFonts w:eastAsia="仿宋_GB2312"/>
          <w:sz w:val="32"/>
          <w:szCs w:val="32"/>
        </w:rPr>
      </w:pPr>
      <w:r>
        <w:rPr>
          <w:rFonts w:eastAsia="仿宋_GB2312" w:hint="eastAsia"/>
          <w:sz w:val="32"/>
          <w:szCs w:val="32"/>
        </w:rPr>
        <w:t>良好</w:t>
      </w:r>
    </w:p>
    <w:p w:rsidR="00215849" w:rsidRDefault="00D02E5B">
      <w:pPr>
        <w:spacing w:line="560" w:lineRule="exact"/>
        <w:ind w:firstLineChars="200" w:firstLine="640"/>
        <w:rPr>
          <w:rFonts w:eastAsia="楷体_GB2312"/>
          <w:sz w:val="32"/>
          <w:szCs w:val="32"/>
        </w:rPr>
      </w:pPr>
      <w:r>
        <w:rPr>
          <w:rFonts w:eastAsia="楷体_GB2312"/>
          <w:sz w:val="32"/>
          <w:szCs w:val="32"/>
        </w:rPr>
        <w:t>（二）存在的问题。</w:t>
      </w:r>
    </w:p>
    <w:p w:rsidR="00215849" w:rsidRDefault="00D02E5B">
      <w:pPr>
        <w:spacing w:line="560" w:lineRule="exact"/>
        <w:ind w:firstLineChars="200" w:firstLine="640"/>
        <w:rPr>
          <w:rFonts w:eastAsia="仿宋_GB2312"/>
          <w:sz w:val="32"/>
          <w:szCs w:val="32"/>
        </w:rPr>
      </w:pPr>
      <w:r>
        <w:rPr>
          <w:rFonts w:eastAsia="仿宋_GB2312" w:hint="eastAsia"/>
          <w:sz w:val="32"/>
          <w:szCs w:val="32"/>
        </w:rPr>
        <w:t>无</w:t>
      </w:r>
    </w:p>
    <w:p w:rsidR="00215849" w:rsidRDefault="00D02E5B">
      <w:pPr>
        <w:spacing w:line="560" w:lineRule="exact"/>
        <w:ind w:firstLineChars="200" w:firstLine="640"/>
        <w:rPr>
          <w:rFonts w:eastAsia="楷体_GB2312"/>
          <w:sz w:val="32"/>
          <w:szCs w:val="32"/>
        </w:rPr>
      </w:pPr>
      <w:r>
        <w:rPr>
          <w:rFonts w:eastAsia="楷体_GB2312"/>
          <w:sz w:val="32"/>
          <w:szCs w:val="32"/>
        </w:rPr>
        <w:t>（三）相关建议。</w:t>
      </w:r>
    </w:p>
    <w:p w:rsidR="00215849" w:rsidRDefault="00D02E5B">
      <w:pPr>
        <w:spacing w:line="560" w:lineRule="exact"/>
        <w:ind w:firstLineChars="200" w:firstLine="640"/>
        <w:rPr>
          <w:rFonts w:eastAsia="仿宋_GB2312"/>
          <w:sz w:val="32"/>
          <w:szCs w:val="32"/>
        </w:rPr>
      </w:pPr>
      <w:r>
        <w:rPr>
          <w:rFonts w:eastAsia="仿宋_GB2312" w:hint="eastAsia"/>
          <w:sz w:val="32"/>
          <w:szCs w:val="32"/>
        </w:rPr>
        <w:t>无</w:t>
      </w:r>
    </w:p>
    <w:p w:rsidR="00215849" w:rsidRDefault="00215849">
      <w:pPr>
        <w:spacing w:line="560" w:lineRule="exact"/>
        <w:rPr>
          <w:rFonts w:ascii="仿宋_GB2312" w:eastAsia="仿宋_GB2312"/>
          <w:sz w:val="32"/>
          <w:szCs w:val="32"/>
        </w:rPr>
      </w:pPr>
    </w:p>
    <w:p w:rsidR="00215849" w:rsidRDefault="00215849">
      <w:pPr>
        <w:spacing w:line="560" w:lineRule="exact"/>
        <w:rPr>
          <w:rFonts w:ascii="仿宋_GB2312" w:eastAsia="仿宋_GB2312"/>
          <w:sz w:val="32"/>
          <w:szCs w:val="32"/>
        </w:rPr>
      </w:pPr>
    </w:p>
    <w:p w:rsidR="00215849" w:rsidRDefault="00D02E5B">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盐边县工业区开发建设管理委员会</w:t>
      </w:r>
    </w:p>
    <w:p w:rsidR="00215849" w:rsidRDefault="00D02E5B">
      <w:pPr>
        <w:spacing w:line="560" w:lineRule="exact"/>
        <w:rPr>
          <w:rFonts w:ascii="仿宋_GB2312" w:eastAsia="仿宋_GB2312"/>
          <w:sz w:val="32"/>
          <w:szCs w:val="32"/>
        </w:rPr>
      </w:pPr>
      <w:r>
        <w:rPr>
          <w:rFonts w:ascii="仿宋_GB2312" w:eastAsia="仿宋_GB2312" w:hint="eastAsia"/>
          <w:sz w:val="32"/>
          <w:szCs w:val="32"/>
        </w:rPr>
        <w:t xml:space="preserve">                             2022</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bookmarkStart w:id="0" w:name="_GoBack"/>
      <w:bookmarkEnd w:id="0"/>
    </w:p>
    <w:sectPr w:rsidR="00215849" w:rsidSect="002158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6F9E"/>
    <w:rsid w:val="00012801"/>
    <w:rsid w:val="000275F5"/>
    <w:rsid w:val="000A28D8"/>
    <w:rsid w:val="000F538D"/>
    <w:rsid w:val="00151ABE"/>
    <w:rsid w:val="00183D32"/>
    <w:rsid w:val="00215849"/>
    <w:rsid w:val="00331ABE"/>
    <w:rsid w:val="0039719F"/>
    <w:rsid w:val="003A1F28"/>
    <w:rsid w:val="00401BDA"/>
    <w:rsid w:val="004032E0"/>
    <w:rsid w:val="0047390D"/>
    <w:rsid w:val="00496328"/>
    <w:rsid w:val="005456B4"/>
    <w:rsid w:val="00636028"/>
    <w:rsid w:val="006A592A"/>
    <w:rsid w:val="006D185A"/>
    <w:rsid w:val="007303ED"/>
    <w:rsid w:val="0075068B"/>
    <w:rsid w:val="007B63F4"/>
    <w:rsid w:val="008277F8"/>
    <w:rsid w:val="0084537F"/>
    <w:rsid w:val="0089680F"/>
    <w:rsid w:val="0093185C"/>
    <w:rsid w:val="00962800"/>
    <w:rsid w:val="00A133D8"/>
    <w:rsid w:val="00A36AF2"/>
    <w:rsid w:val="00A87487"/>
    <w:rsid w:val="00A92F0F"/>
    <w:rsid w:val="00A942AE"/>
    <w:rsid w:val="00AB7367"/>
    <w:rsid w:val="00BE488A"/>
    <w:rsid w:val="00C22052"/>
    <w:rsid w:val="00C366D5"/>
    <w:rsid w:val="00D02E5B"/>
    <w:rsid w:val="00D2640D"/>
    <w:rsid w:val="00D46EB2"/>
    <w:rsid w:val="00D632B7"/>
    <w:rsid w:val="00D63C7C"/>
    <w:rsid w:val="00D833CB"/>
    <w:rsid w:val="00D86E88"/>
    <w:rsid w:val="00D93265"/>
    <w:rsid w:val="00DF1E72"/>
    <w:rsid w:val="00E6779A"/>
    <w:rsid w:val="00E724AD"/>
    <w:rsid w:val="00E83A3A"/>
    <w:rsid w:val="00E96F9E"/>
    <w:rsid w:val="00EE03B4"/>
    <w:rsid w:val="00F24A9B"/>
    <w:rsid w:val="00F91F09"/>
    <w:rsid w:val="00F940F5"/>
    <w:rsid w:val="00FB3A98"/>
    <w:rsid w:val="33B22CE5"/>
    <w:rsid w:val="404D755F"/>
    <w:rsid w:val="5B1F5718"/>
    <w:rsid w:val="61E42F7D"/>
    <w:rsid w:val="7A0F2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84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15849"/>
    <w:pPr>
      <w:tabs>
        <w:tab w:val="center" w:pos="4153"/>
        <w:tab w:val="right" w:pos="8306"/>
      </w:tabs>
      <w:snapToGrid w:val="0"/>
      <w:jc w:val="left"/>
    </w:pPr>
    <w:rPr>
      <w:sz w:val="18"/>
      <w:szCs w:val="18"/>
    </w:rPr>
  </w:style>
  <w:style w:type="paragraph" w:styleId="a4">
    <w:name w:val="header"/>
    <w:basedOn w:val="a"/>
    <w:link w:val="Char0"/>
    <w:qFormat/>
    <w:rsid w:val="002158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215849"/>
    <w:rPr>
      <w:rFonts w:ascii="Times New Roman" w:eastAsia="宋体" w:hAnsi="Times New Roman" w:cs="Times New Roman"/>
      <w:kern w:val="2"/>
      <w:sz w:val="18"/>
      <w:szCs w:val="18"/>
    </w:rPr>
  </w:style>
  <w:style w:type="character" w:customStyle="1" w:styleId="Char">
    <w:name w:val="页脚 Char"/>
    <w:basedOn w:val="a0"/>
    <w:link w:val="a3"/>
    <w:qFormat/>
    <w:rsid w:val="00215849"/>
    <w:rPr>
      <w:rFonts w:ascii="Times New Roman" w:eastAsia="宋体" w:hAnsi="Times New Roman" w:cs="Times New Roman"/>
      <w:kern w:val="2"/>
      <w:sz w:val="18"/>
      <w:szCs w:val="18"/>
    </w:rPr>
  </w:style>
  <w:style w:type="paragraph" w:styleId="a5">
    <w:name w:val="List Paragraph"/>
    <w:basedOn w:val="a"/>
    <w:uiPriority w:val="99"/>
    <w:unhideWhenUsed/>
    <w:qFormat/>
    <w:rsid w:val="002158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刘园园</cp:lastModifiedBy>
  <cp:revision>26</cp:revision>
  <dcterms:created xsi:type="dcterms:W3CDTF">2021-08-18T08:10:00Z</dcterms:created>
  <dcterms:modified xsi:type="dcterms:W3CDTF">2023-07-18T01:34:00Z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