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A" w:rsidRPr="00E463CE" w:rsidRDefault="0021707A" w:rsidP="0021707A">
      <w:pPr>
        <w:tabs>
          <w:tab w:val="left" w:pos="1447"/>
        </w:tabs>
        <w:spacing w:line="600" w:lineRule="exact"/>
        <w:jc w:val="center"/>
        <w:rPr>
          <w:rFonts w:ascii="Times New Roman" w:eastAsia="方正小标宋简体" w:hAnsi="Times New Roman"/>
          <w:sz w:val="44"/>
          <w:lang w:eastAsia="zh-CN"/>
        </w:rPr>
      </w:pPr>
      <w:r w:rsidRPr="00E463CE">
        <w:rPr>
          <w:rFonts w:ascii="Times New Roman" w:eastAsia="方正小标宋简体" w:hAnsi="Times New Roman"/>
          <w:sz w:val="44"/>
          <w:lang w:eastAsia="zh-CN"/>
        </w:rPr>
        <w:t>盐边县人民政府</w:t>
      </w:r>
    </w:p>
    <w:p w:rsidR="0021707A" w:rsidRPr="00E463CE" w:rsidRDefault="0021707A" w:rsidP="0021707A">
      <w:pPr>
        <w:tabs>
          <w:tab w:val="left" w:pos="1447"/>
        </w:tabs>
        <w:spacing w:line="600" w:lineRule="exact"/>
        <w:jc w:val="center"/>
        <w:rPr>
          <w:rFonts w:ascii="Times New Roman" w:eastAsia="方正小标宋简体" w:hAnsi="Times New Roman"/>
          <w:sz w:val="44"/>
          <w:lang w:eastAsia="zh-CN"/>
        </w:rPr>
      </w:pPr>
      <w:r w:rsidRPr="00E463CE">
        <w:rPr>
          <w:rFonts w:ascii="Times New Roman" w:eastAsia="方正小标宋简体" w:hAnsi="Times New Roman"/>
          <w:sz w:val="44"/>
          <w:lang w:eastAsia="zh-CN"/>
        </w:rPr>
        <w:t>关于设立陆生野生动物禁猎区和禁猎期的通告</w:t>
      </w:r>
    </w:p>
    <w:p w:rsidR="0021707A" w:rsidRPr="00E463CE" w:rsidRDefault="0021707A" w:rsidP="0021707A">
      <w:pPr>
        <w:spacing w:line="560" w:lineRule="exact"/>
        <w:rPr>
          <w:rFonts w:ascii="Times New Roman" w:hAnsi="Times New Roman"/>
          <w:sz w:val="34"/>
          <w:szCs w:val="32"/>
          <w:lang w:eastAsia="zh-CN"/>
        </w:rPr>
      </w:pPr>
    </w:p>
    <w:p w:rsidR="0021707A" w:rsidRPr="00DC4ABC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DC4ABC">
        <w:rPr>
          <w:rFonts w:ascii="Times New Roman" w:hAnsi="Times New Roman"/>
          <w:spacing w:val="-9"/>
          <w:sz w:val="32"/>
          <w:szCs w:val="32"/>
          <w:lang w:eastAsia="zh-CN"/>
        </w:rPr>
        <w:t>根据《中华人民共和国野生动物保护法》《</w:t>
      </w:r>
      <w:r w:rsidRPr="002C64E5">
        <w:rPr>
          <w:rFonts w:ascii="Times New Roman" w:hAnsi="Times New Roman"/>
          <w:spacing w:val="4"/>
          <w:sz w:val="32"/>
          <w:szCs w:val="32"/>
          <w:lang w:eastAsia="zh-CN"/>
        </w:rPr>
        <w:t>四川省〈中华人民共和国野生动物保护法〉实施办法</w:t>
      </w:r>
      <w:r w:rsidRPr="00E463CE">
        <w:rPr>
          <w:rFonts w:ascii="Times New Roman" w:hAnsi="Times New Roman"/>
          <w:spacing w:val="4"/>
          <w:sz w:val="32"/>
          <w:szCs w:val="32"/>
          <w:lang w:eastAsia="zh-CN"/>
        </w:rPr>
        <w:t>》等法律法规，</w:t>
      </w:r>
      <w:r w:rsidRPr="00E463CE">
        <w:rPr>
          <w:rFonts w:ascii="Times New Roman" w:hAnsi="Times New Roman"/>
          <w:sz w:val="32"/>
          <w:szCs w:val="32"/>
          <w:lang w:eastAsia="zh-CN"/>
        </w:rPr>
        <w:t>决定在我县设立陆生野生动物禁猎区和禁猎期，现将有关事项通告如下。</w:t>
      </w:r>
    </w:p>
    <w:p w:rsidR="0021707A" w:rsidRPr="00DC4ABC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DC4ABC">
        <w:rPr>
          <w:rFonts w:ascii="Times New Roman" w:eastAsia="黑体" w:hAnsi="Times New Roman"/>
          <w:sz w:val="32"/>
          <w:szCs w:val="32"/>
          <w:lang w:eastAsia="zh-CN"/>
        </w:rPr>
        <w:t>一、禁猎区和禁猎期</w:t>
      </w:r>
    </w:p>
    <w:p w:rsidR="0021707A" w:rsidRPr="002C64E5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DC4ABC">
        <w:rPr>
          <w:rFonts w:ascii="Times New Roman" w:hAnsi="Times New Roman"/>
          <w:spacing w:val="8"/>
          <w:sz w:val="32"/>
          <w:szCs w:val="32"/>
          <w:lang w:eastAsia="zh-CN"/>
        </w:rPr>
        <w:t>盐边县行政区域全部为禁猎区，全年为禁猎期。在禁猎区、</w:t>
      </w:r>
      <w:r w:rsidRPr="00DC4ABC">
        <w:rPr>
          <w:rFonts w:ascii="Times New Roman" w:hAnsi="Times New Roman"/>
          <w:sz w:val="32"/>
          <w:szCs w:val="32"/>
          <w:lang w:eastAsia="zh-CN"/>
        </w:rPr>
        <w:t>禁猎期内，禁止猎捕以及进行其他妨碍野生动物生息繁衍的活动，但法律法规另有规定的除外。</w:t>
      </w:r>
    </w:p>
    <w:p w:rsidR="0021707A" w:rsidRPr="002C64E5" w:rsidRDefault="0021707A" w:rsidP="0021707A">
      <w:pPr>
        <w:spacing w:line="560" w:lineRule="exact"/>
        <w:ind w:firstLineChars="200" w:firstLine="690"/>
        <w:rPr>
          <w:rFonts w:ascii="Times New Roman" w:eastAsia="黑体" w:hAnsi="Times New Roman"/>
          <w:sz w:val="32"/>
          <w:szCs w:val="32"/>
          <w:lang w:eastAsia="zh-CN"/>
        </w:rPr>
      </w:pPr>
      <w:r w:rsidRPr="002C64E5">
        <w:rPr>
          <w:rFonts w:ascii="Times New Roman" w:eastAsia="黑体" w:hAnsi="Times New Roman"/>
          <w:spacing w:val="25"/>
          <w:sz w:val="32"/>
          <w:szCs w:val="32"/>
          <w:lang w:eastAsia="zh-CN"/>
        </w:rPr>
        <w:t>二、禁猎对象</w:t>
      </w:r>
    </w:p>
    <w:p w:rsidR="0021707A" w:rsidRPr="00DC4ABC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2C64E5">
        <w:rPr>
          <w:rFonts w:ascii="Times New Roman" w:hAnsi="Times New Roman"/>
          <w:spacing w:val="-2"/>
          <w:sz w:val="32"/>
          <w:szCs w:val="32"/>
          <w:lang w:eastAsia="zh-CN"/>
        </w:rPr>
        <w:t>列入《国家重点保护野生动物名录》《〈濒危野生动植物物</w:t>
      </w:r>
      <w:r w:rsidRPr="002C64E5">
        <w:rPr>
          <w:rFonts w:ascii="Times New Roman" w:hAnsi="Times New Roman"/>
          <w:spacing w:val="19"/>
          <w:sz w:val="32"/>
          <w:szCs w:val="32"/>
          <w:lang w:eastAsia="zh-CN"/>
        </w:rPr>
        <w:t>种国际贸易公约附录〉附录</w:t>
      </w:r>
      <w:r w:rsidRPr="002C64E5">
        <w:rPr>
          <w:rFonts w:ascii="Times New Roman" w:hAnsi="Times New Roman"/>
          <w:spacing w:val="19"/>
          <w:sz w:val="32"/>
          <w:szCs w:val="32"/>
          <w:lang w:eastAsia="zh-CN"/>
        </w:rPr>
        <w:t>Ⅰ</w:t>
      </w:r>
      <w:r w:rsidRPr="00E463CE">
        <w:rPr>
          <w:rFonts w:ascii="Times New Roman" w:hAnsi="Times New Roman"/>
          <w:spacing w:val="19"/>
          <w:sz w:val="32"/>
          <w:szCs w:val="32"/>
          <w:lang w:eastAsia="zh-CN"/>
        </w:rPr>
        <w:t>、附录</w:t>
      </w:r>
      <w:r w:rsidRPr="002C64E5">
        <w:rPr>
          <w:rFonts w:ascii="Times New Roman" w:hAnsi="Times New Roman"/>
          <w:spacing w:val="19"/>
          <w:sz w:val="32"/>
          <w:szCs w:val="32"/>
          <w:lang w:eastAsia="zh-CN"/>
        </w:rPr>
        <w:t>Ⅱ</w:t>
      </w:r>
      <w:r w:rsidRPr="00E463CE">
        <w:rPr>
          <w:rFonts w:ascii="Times New Roman" w:hAnsi="Times New Roman"/>
          <w:spacing w:val="19"/>
          <w:sz w:val="32"/>
          <w:szCs w:val="32"/>
          <w:lang w:eastAsia="zh-CN"/>
        </w:rPr>
        <w:t>、附录</w:t>
      </w:r>
      <w:r w:rsidRPr="002C64E5">
        <w:rPr>
          <w:rFonts w:ascii="Times New Roman" w:hAnsi="Times New Roman"/>
          <w:spacing w:val="19"/>
          <w:sz w:val="32"/>
          <w:szCs w:val="32"/>
          <w:lang w:eastAsia="zh-CN"/>
        </w:rPr>
        <w:t>Ⅲ</w:t>
      </w:r>
      <w:r w:rsidRPr="00E463CE">
        <w:rPr>
          <w:rFonts w:ascii="Times New Roman" w:hAnsi="Times New Roman"/>
          <w:spacing w:val="19"/>
          <w:sz w:val="32"/>
          <w:szCs w:val="32"/>
          <w:lang w:eastAsia="zh-CN"/>
        </w:rPr>
        <w:t>》《四川省重点保护</w:t>
      </w:r>
      <w:r w:rsidRPr="00E463CE">
        <w:rPr>
          <w:rFonts w:ascii="Times New Roman" w:hAnsi="Times New Roman"/>
          <w:spacing w:val="12"/>
          <w:sz w:val="32"/>
          <w:szCs w:val="32"/>
          <w:lang w:eastAsia="zh-CN"/>
        </w:rPr>
        <w:t>野生动物名录》和国家、</w:t>
      </w:r>
      <w:proofErr w:type="gramStart"/>
      <w:r w:rsidRPr="00E463CE">
        <w:rPr>
          <w:rFonts w:ascii="Times New Roman" w:hAnsi="Times New Roman"/>
          <w:spacing w:val="12"/>
          <w:sz w:val="32"/>
          <w:szCs w:val="32"/>
          <w:lang w:eastAsia="zh-CN"/>
        </w:rPr>
        <w:t>省保护</w:t>
      </w:r>
      <w:proofErr w:type="gramEnd"/>
      <w:r w:rsidRPr="00E463CE">
        <w:rPr>
          <w:rFonts w:ascii="Times New Roman" w:hAnsi="Times New Roman"/>
          <w:spacing w:val="12"/>
          <w:sz w:val="32"/>
          <w:szCs w:val="32"/>
          <w:lang w:eastAsia="zh-CN"/>
        </w:rPr>
        <w:t>的有重要生态、科学、社会价值</w:t>
      </w:r>
      <w:r w:rsidRPr="00DC4ABC">
        <w:rPr>
          <w:rFonts w:ascii="Times New Roman" w:hAnsi="Times New Roman"/>
          <w:sz w:val="32"/>
          <w:szCs w:val="32"/>
          <w:lang w:eastAsia="zh-CN"/>
        </w:rPr>
        <w:t>的陆生野生动物。</w:t>
      </w:r>
    </w:p>
    <w:p w:rsidR="0021707A" w:rsidRPr="00DC4ABC" w:rsidRDefault="0021707A" w:rsidP="0021707A">
      <w:pPr>
        <w:spacing w:line="560" w:lineRule="exact"/>
        <w:ind w:firstLineChars="200" w:firstLine="672"/>
        <w:rPr>
          <w:rFonts w:ascii="Times New Roman" w:hAnsi="Times New Roman"/>
          <w:sz w:val="20"/>
          <w:szCs w:val="32"/>
          <w:lang w:eastAsia="zh-CN"/>
        </w:rPr>
      </w:pPr>
      <w:r w:rsidRPr="00DC4ABC">
        <w:rPr>
          <w:rFonts w:ascii="Times New Roman" w:eastAsia="黑体" w:hAnsi="Times New Roman"/>
          <w:spacing w:val="16"/>
          <w:sz w:val="32"/>
          <w:szCs w:val="32"/>
          <w:lang w:eastAsia="zh-CN"/>
        </w:rPr>
        <w:t>三、禁用工具和方法</w:t>
      </w:r>
    </w:p>
    <w:p w:rsidR="0021707A" w:rsidRPr="002C64E5" w:rsidRDefault="0021707A" w:rsidP="0021707A">
      <w:pPr>
        <w:spacing w:line="560" w:lineRule="exact"/>
        <w:ind w:firstLineChars="200" w:firstLine="642"/>
        <w:rPr>
          <w:rFonts w:ascii="Times New Roman" w:hAnsi="Times New Roman"/>
          <w:sz w:val="32"/>
          <w:szCs w:val="32"/>
          <w:lang w:eastAsia="zh-CN"/>
        </w:rPr>
      </w:pPr>
      <w:r w:rsidRPr="002C64E5">
        <w:rPr>
          <w:rFonts w:ascii="Times New Roman" w:hAnsi="Times New Roman"/>
          <w:spacing w:val="1"/>
          <w:sz w:val="32"/>
          <w:szCs w:val="32"/>
          <w:lang w:eastAsia="zh-CN"/>
        </w:rPr>
        <w:t>在禁猎区、禁猎期内，禁止以任何方法和工具猎捕陆生野生动</w:t>
      </w:r>
      <w:r w:rsidRPr="002C64E5">
        <w:rPr>
          <w:rFonts w:ascii="Times New Roman" w:hAnsi="Times New Roman"/>
          <w:sz w:val="32"/>
          <w:szCs w:val="32"/>
          <w:lang w:eastAsia="zh-CN"/>
        </w:rPr>
        <w:t>物。</w:t>
      </w:r>
    </w:p>
    <w:p w:rsidR="0021707A" w:rsidRPr="002C64E5" w:rsidRDefault="0021707A" w:rsidP="0021707A">
      <w:pPr>
        <w:spacing w:line="560" w:lineRule="exact"/>
        <w:ind w:firstLineChars="200" w:firstLine="690"/>
        <w:rPr>
          <w:rFonts w:ascii="Times New Roman" w:eastAsia="黑体" w:hAnsi="Times New Roman"/>
          <w:sz w:val="32"/>
          <w:szCs w:val="32"/>
          <w:lang w:eastAsia="zh-CN"/>
        </w:rPr>
      </w:pPr>
      <w:r w:rsidRPr="002C64E5">
        <w:rPr>
          <w:rFonts w:ascii="Times New Roman" w:eastAsia="黑体" w:hAnsi="Times New Roman"/>
          <w:spacing w:val="25"/>
          <w:sz w:val="32"/>
          <w:szCs w:val="32"/>
          <w:lang w:eastAsia="zh-CN"/>
        </w:rPr>
        <w:t>四、法律责任</w:t>
      </w:r>
    </w:p>
    <w:p w:rsidR="0021707A" w:rsidRPr="000D6249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0D6249">
        <w:rPr>
          <w:rFonts w:ascii="Times New Roman" w:hAnsi="Times New Roman"/>
          <w:sz w:val="32"/>
          <w:szCs w:val="32"/>
          <w:lang w:eastAsia="zh-CN"/>
        </w:rPr>
        <w:t>违反野生动物保护法律法规及本通告规定，非法猎捕野生动物的，由县级以上人民政府野生动物保护主管部门依法给予行政</w:t>
      </w:r>
      <w:r w:rsidRPr="000D6249">
        <w:rPr>
          <w:rFonts w:ascii="Times New Roman" w:hAnsi="Times New Roman"/>
          <w:spacing w:val="6"/>
          <w:sz w:val="32"/>
          <w:szCs w:val="32"/>
          <w:lang w:eastAsia="zh-CN"/>
        </w:rPr>
        <w:t>处罚；构成犯罪的，依法追究刑事责任。</w:t>
      </w:r>
    </w:p>
    <w:p w:rsidR="0021707A" w:rsidRPr="00E463CE" w:rsidRDefault="0021707A" w:rsidP="0021707A">
      <w:pPr>
        <w:spacing w:line="560" w:lineRule="exact"/>
        <w:ind w:firstLineChars="200" w:firstLine="690"/>
        <w:rPr>
          <w:rFonts w:ascii="Times New Roman" w:eastAsia="黑体" w:hAnsi="Times New Roman"/>
          <w:sz w:val="32"/>
          <w:szCs w:val="32"/>
          <w:lang w:eastAsia="zh-CN"/>
        </w:rPr>
      </w:pPr>
      <w:r w:rsidRPr="000D6249">
        <w:rPr>
          <w:rFonts w:ascii="Times New Roman" w:eastAsia="黑体" w:hAnsi="Times New Roman"/>
          <w:spacing w:val="25"/>
          <w:sz w:val="32"/>
          <w:szCs w:val="32"/>
          <w:lang w:eastAsia="zh-CN"/>
        </w:rPr>
        <w:lastRenderedPageBreak/>
        <w:t>五</w:t>
      </w:r>
      <w:r w:rsidRPr="002C64E5">
        <w:rPr>
          <w:rFonts w:ascii="Times New Roman" w:eastAsia="黑体" w:hAnsi="Times New Roman"/>
          <w:spacing w:val="25"/>
          <w:sz w:val="32"/>
          <w:szCs w:val="32"/>
          <w:lang w:eastAsia="zh-CN"/>
        </w:rPr>
        <w:t>、</w:t>
      </w:r>
      <w:r w:rsidRPr="00E463CE">
        <w:rPr>
          <w:rFonts w:ascii="Times New Roman" w:eastAsia="黑体" w:hAnsi="Times New Roman"/>
          <w:spacing w:val="25"/>
          <w:sz w:val="32"/>
          <w:szCs w:val="32"/>
          <w:lang w:eastAsia="zh-CN"/>
        </w:rPr>
        <w:t>其他说明</w:t>
      </w:r>
    </w:p>
    <w:p w:rsidR="0021707A" w:rsidRPr="00E463CE" w:rsidRDefault="0021707A" w:rsidP="0021707A">
      <w:pPr>
        <w:spacing w:line="560" w:lineRule="exact"/>
        <w:ind w:firstLine="640"/>
        <w:rPr>
          <w:rFonts w:ascii="Times New Roman" w:hAnsi="Times New Roman"/>
          <w:sz w:val="32"/>
          <w:szCs w:val="32"/>
          <w:lang w:eastAsia="zh-CN"/>
        </w:rPr>
      </w:pPr>
      <w:r w:rsidRPr="00DC4ABC">
        <w:rPr>
          <w:rFonts w:ascii="Times New Roman" w:hAnsi="Times New Roman"/>
          <w:sz w:val="32"/>
          <w:szCs w:val="32"/>
          <w:lang w:eastAsia="zh-CN"/>
        </w:rPr>
        <w:t>因科学研究、种群调控、疫源疫病监测或者其他特殊情况需</w:t>
      </w:r>
      <w:r w:rsidRPr="00DC4ABC">
        <w:rPr>
          <w:rFonts w:ascii="Times New Roman" w:hAnsi="Times New Roman"/>
          <w:spacing w:val="5"/>
          <w:sz w:val="32"/>
          <w:szCs w:val="32"/>
          <w:lang w:eastAsia="zh-CN"/>
        </w:rPr>
        <w:t>要猎捕的，必须依照《中华人民共和国野生动物保护法》等有关规定依法申请特许猎捕证和狩猎证，并按照规定的种类、数量</w:t>
      </w:r>
      <w:r w:rsidRPr="002C64E5">
        <w:rPr>
          <w:rFonts w:ascii="Times New Roman" w:hAnsi="Times New Roman"/>
          <w:spacing w:val="5"/>
          <w:sz w:val="32"/>
          <w:szCs w:val="32"/>
          <w:lang w:eastAsia="zh-CN"/>
        </w:rPr>
        <w:t>、</w:t>
      </w:r>
      <w:r w:rsidRPr="00E463CE">
        <w:rPr>
          <w:rFonts w:ascii="Times New Roman" w:hAnsi="Times New Roman"/>
          <w:spacing w:val="17"/>
          <w:sz w:val="32"/>
          <w:szCs w:val="32"/>
          <w:lang w:eastAsia="zh-CN"/>
        </w:rPr>
        <w:t>地点、工具、方法和期限进行猎捕。</w:t>
      </w:r>
    </w:p>
    <w:p w:rsidR="0021707A" w:rsidRPr="00147018" w:rsidRDefault="0021707A" w:rsidP="0021707A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六、任何公民都有保护野生动物资源的义务，发现违反上述规定行为的，应向盐边县公安局或盐边县林业局举报（县公安局举报电话</w:t>
      </w:r>
      <w:r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110</w:t>
      </w:r>
      <w:r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、县林业局举报电话</w:t>
      </w:r>
      <w:r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0812-8664967</w:t>
      </w:r>
      <w:r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）</w:t>
      </w:r>
    </w:p>
    <w:p w:rsidR="0021707A" w:rsidRPr="00147018" w:rsidRDefault="0021707A" w:rsidP="0021707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47018">
        <w:rPr>
          <w:rFonts w:ascii="Times New Roman" w:eastAsia="黑体" w:hAnsi="Times New Roman" w:cs="Times New Roman"/>
          <w:sz w:val="32"/>
          <w:szCs w:val="32"/>
        </w:rPr>
        <w:t>七、本通告自</w:t>
      </w:r>
      <w:r w:rsidRPr="00147018">
        <w:rPr>
          <w:rFonts w:ascii="Times New Roman" w:eastAsia="黑体" w:hAnsi="Times New Roman" w:cs="Times New Roman"/>
          <w:sz w:val="32"/>
          <w:szCs w:val="32"/>
        </w:rPr>
        <w:t>2023</w:t>
      </w:r>
      <w:r w:rsidRPr="00147018">
        <w:rPr>
          <w:rFonts w:ascii="Times New Roman" w:eastAsia="黑体" w:hAnsi="Times New Roman" w:cs="Times New Roman"/>
          <w:sz w:val="32"/>
          <w:szCs w:val="32"/>
        </w:rPr>
        <w:t>年</w:t>
      </w:r>
      <w:r w:rsidR="00147018" w:rsidRPr="00147018">
        <w:rPr>
          <w:rFonts w:ascii="Times New Roman" w:eastAsia="黑体" w:hAnsi="Times New Roman" w:cs="Times New Roman"/>
          <w:sz w:val="32"/>
          <w:szCs w:val="32"/>
          <w:lang w:eastAsia="zh-CN"/>
        </w:rPr>
        <w:t>4</w:t>
      </w:r>
      <w:r w:rsidRPr="00147018">
        <w:rPr>
          <w:rFonts w:ascii="Times New Roman" w:eastAsia="黑体" w:hAnsi="Times New Roman" w:cs="Times New Roman"/>
          <w:sz w:val="32"/>
          <w:szCs w:val="32"/>
        </w:rPr>
        <w:t>月</w:t>
      </w:r>
      <w:r w:rsidR="00147018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20</w:t>
      </w:r>
      <w:r w:rsidRPr="00147018">
        <w:rPr>
          <w:rFonts w:ascii="Times New Roman" w:eastAsia="黑体" w:hAnsi="Times New Roman" w:cs="Times New Roman"/>
          <w:sz w:val="32"/>
          <w:szCs w:val="32"/>
        </w:rPr>
        <w:t>日起施行，有效期至</w:t>
      </w:r>
      <w:r w:rsidRPr="00147018">
        <w:rPr>
          <w:rFonts w:ascii="Times New Roman" w:eastAsia="黑体" w:hAnsi="Times New Roman" w:cs="Times New Roman"/>
          <w:sz w:val="32"/>
          <w:szCs w:val="32"/>
        </w:rPr>
        <w:t>2027</w:t>
      </w:r>
      <w:r w:rsidRPr="00147018">
        <w:rPr>
          <w:rFonts w:ascii="Times New Roman" w:eastAsia="黑体" w:hAnsi="Times New Roman" w:cs="Times New Roman"/>
          <w:sz w:val="32"/>
          <w:szCs w:val="32"/>
        </w:rPr>
        <w:t>年</w:t>
      </w:r>
      <w:r w:rsidRPr="00147018">
        <w:rPr>
          <w:rFonts w:ascii="Times New Roman" w:eastAsia="黑体" w:hAnsi="Times New Roman" w:cs="Times New Roman"/>
          <w:sz w:val="32"/>
          <w:szCs w:val="32"/>
        </w:rPr>
        <w:t>12</w:t>
      </w:r>
      <w:r w:rsidRPr="00147018">
        <w:rPr>
          <w:rFonts w:ascii="Times New Roman" w:eastAsia="黑体" w:hAnsi="Times New Roman" w:cs="Times New Roman"/>
          <w:sz w:val="32"/>
          <w:szCs w:val="32"/>
        </w:rPr>
        <w:t>月</w:t>
      </w:r>
      <w:r w:rsidRPr="00147018">
        <w:rPr>
          <w:rFonts w:ascii="Times New Roman" w:eastAsia="黑体" w:hAnsi="Times New Roman" w:cs="Times New Roman"/>
          <w:sz w:val="32"/>
          <w:szCs w:val="32"/>
        </w:rPr>
        <w:t>31</w:t>
      </w:r>
      <w:r w:rsidRPr="00147018">
        <w:rPr>
          <w:rFonts w:ascii="Times New Roman" w:eastAsia="黑体" w:hAnsi="Times New Roman" w:cs="Times New Roman"/>
          <w:sz w:val="32"/>
          <w:szCs w:val="32"/>
        </w:rPr>
        <w:t>日</w:t>
      </w:r>
    </w:p>
    <w:p w:rsidR="0021707A" w:rsidRPr="00147018" w:rsidRDefault="0021707A" w:rsidP="0021707A">
      <w:pPr>
        <w:spacing w:line="560" w:lineRule="exact"/>
        <w:ind w:firstLineChars="200" w:firstLine="650"/>
        <w:rPr>
          <w:rFonts w:ascii="Times New Roman" w:hAnsi="Times New Roman" w:cs="Times New Roman"/>
          <w:spacing w:val="5"/>
          <w:sz w:val="32"/>
          <w:szCs w:val="32"/>
          <w:lang w:eastAsia="zh-CN"/>
        </w:rPr>
      </w:pPr>
      <w:r w:rsidRPr="00147018">
        <w:rPr>
          <w:rFonts w:ascii="Times New Roman" w:hAnsi="Times New Roman" w:cs="Times New Roman"/>
          <w:spacing w:val="5"/>
          <w:sz w:val="32"/>
          <w:szCs w:val="32"/>
          <w:lang w:eastAsia="zh-CN"/>
        </w:rPr>
        <w:t>特此通告。</w:t>
      </w:r>
    </w:p>
    <w:p w:rsidR="0021707A" w:rsidRPr="00147018" w:rsidRDefault="0021707A" w:rsidP="0021707A">
      <w:pPr>
        <w:spacing w:line="560" w:lineRule="exact"/>
        <w:ind w:firstLineChars="200" w:firstLine="650"/>
        <w:rPr>
          <w:rFonts w:ascii="Times New Roman" w:hAnsi="Times New Roman" w:cs="Times New Roman"/>
          <w:spacing w:val="5"/>
          <w:sz w:val="32"/>
          <w:szCs w:val="32"/>
          <w:lang w:eastAsia="zh-CN"/>
        </w:rPr>
      </w:pPr>
    </w:p>
    <w:p w:rsidR="0021707A" w:rsidRPr="00147018" w:rsidRDefault="0021707A" w:rsidP="0021707A">
      <w:pPr>
        <w:spacing w:line="560" w:lineRule="exact"/>
        <w:ind w:firstLineChars="200" w:firstLine="650"/>
        <w:rPr>
          <w:rFonts w:ascii="Times New Roman" w:hAnsi="Times New Roman" w:cs="Times New Roman"/>
          <w:spacing w:val="5"/>
          <w:sz w:val="32"/>
          <w:szCs w:val="32"/>
          <w:lang w:eastAsia="zh-CN"/>
        </w:rPr>
      </w:pPr>
    </w:p>
    <w:p w:rsidR="0021707A" w:rsidRPr="00147018" w:rsidRDefault="0021707A" w:rsidP="0021707A">
      <w:pPr>
        <w:pStyle w:val="a3"/>
        <w:wordWrap w:val="0"/>
        <w:spacing w:line="560" w:lineRule="exact"/>
        <w:jc w:val="right"/>
        <w:rPr>
          <w:rFonts w:ascii="Times New Roman" w:hAnsi="Times New Roman" w:cs="Times New Roman"/>
          <w:lang w:eastAsia="zh-CN"/>
        </w:rPr>
      </w:pPr>
      <w:r w:rsidRPr="00147018">
        <w:rPr>
          <w:rFonts w:ascii="Times New Roman" w:hAnsi="Times New Roman" w:cs="Times New Roman"/>
          <w:lang w:eastAsia="zh-CN"/>
        </w:rPr>
        <w:t>盐边县人民政府</w:t>
      </w:r>
      <w:r w:rsidRPr="00147018">
        <w:rPr>
          <w:rFonts w:ascii="Times New Roman" w:hAnsi="Times New Roman" w:cs="Times New Roman"/>
          <w:lang w:eastAsia="zh-CN"/>
        </w:rPr>
        <w:t xml:space="preserve">       </w:t>
      </w:r>
    </w:p>
    <w:p w:rsidR="0021707A" w:rsidRDefault="0021707A" w:rsidP="0021707A">
      <w:pPr>
        <w:pStyle w:val="a3"/>
        <w:wordWrap w:val="0"/>
        <w:spacing w:line="560" w:lineRule="exact"/>
        <w:jc w:val="right"/>
        <w:rPr>
          <w:rFonts w:ascii="Times New Roman" w:hAnsi="Times New Roman" w:cs="Times New Roman"/>
          <w:lang w:eastAsia="zh-CN"/>
        </w:rPr>
      </w:pPr>
      <w:r w:rsidRPr="00147018">
        <w:rPr>
          <w:rFonts w:ascii="Times New Roman" w:hAnsi="Times New Roman" w:cs="Times New Roman"/>
          <w:lang w:eastAsia="zh-CN"/>
        </w:rPr>
        <w:t>2023</w:t>
      </w:r>
      <w:r w:rsidRPr="00147018">
        <w:rPr>
          <w:rFonts w:ascii="Times New Roman" w:hAnsi="Times New Roman" w:cs="Times New Roman"/>
          <w:lang w:eastAsia="zh-CN"/>
        </w:rPr>
        <w:t>年</w:t>
      </w:r>
      <w:r w:rsidRPr="00147018">
        <w:rPr>
          <w:rFonts w:ascii="Times New Roman" w:hAnsi="Times New Roman" w:cs="Times New Roman"/>
          <w:lang w:eastAsia="zh-CN"/>
        </w:rPr>
        <w:t>3</w:t>
      </w:r>
      <w:r w:rsidRPr="00147018">
        <w:rPr>
          <w:rFonts w:ascii="Times New Roman" w:hAnsi="Times New Roman" w:cs="Times New Roman"/>
          <w:lang w:eastAsia="zh-CN"/>
        </w:rPr>
        <w:t>月</w:t>
      </w:r>
      <w:r w:rsidR="001A4E04">
        <w:rPr>
          <w:rFonts w:ascii="Times New Roman" w:hAnsi="Times New Roman" w:cs="Times New Roman" w:hint="eastAsia"/>
          <w:lang w:eastAsia="zh-CN"/>
        </w:rPr>
        <w:t>21</w:t>
      </w:r>
      <w:bookmarkStart w:id="0" w:name="_GoBack"/>
      <w:bookmarkEnd w:id="0"/>
      <w:r w:rsidRPr="00147018">
        <w:rPr>
          <w:rFonts w:ascii="Times New Roman" w:hAnsi="Times New Roman" w:cs="Times New Roman"/>
          <w:lang w:eastAsia="zh-CN"/>
        </w:rPr>
        <w:t>日</w:t>
      </w:r>
      <w:r w:rsidRPr="00147018">
        <w:rPr>
          <w:rFonts w:ascii="Times New Roman" w:hAnsi="Times New Roman" w:cs="Times New Roman"/>
          <w:lang w:eastAsia="zh-CN"/>
        </w:rPr>
        <w:t xml:space="preserve">      </w:t>
      </w:r>
      <w:r>
        <w:rPr>
          <w:rFonts w:ascii="Times New Roman" w:hAnsi="Times New Roman" w:cs="Times New Roman" w:hint="eastAsia"/>
          <w:lang w:eastAsia="zh-CN"/>
        </w:rPr>
        <w:t xml:space="preserve">  </w:t>
      </w:r>
    </w:p>
    <w:p w:rsidR="002D0C28" w:rsidRPr="0021707A" w:rsidRDefault="002D0C28" w:rsidP="0021707A"/>
    <w:sectPr w:rsidR="002D0C28" w:rsidRPr="0021707A" w:rsidSect="0021707A">
      <w:footerReference w:type="even" r:id="rId8"/>
      <w:footerReference w:type="default" r:id="rId9"/>
      <w:pgSz w:w="11910" w:h="16840"/>
      <w:pgMar w:top="2098" w:right="1474" w:bottom="1985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18" w:rsidRDefault="00195618" w:rsidP="002D0C28">
      <w:r>
        <w:separator/>
      </w:r>
    </w:p>
  </w:endnote>
  <w:endnote w:type="continuationSeparator" w:id="0">
    <w:p w:rsidR="00195618" w:rsidRDefault="00195618" w:rsidP="002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28" w:rsidRPr="002D0C28" w:rsidRDefault="00195618">
    <w:pPr>
      <w:pStyle w:val="a7"/>
      <w:rPr>
        <w:rFonts w:asciiTheme="minorEastAsia" w:eastAsiaTheme="minorEastAsia" w:hAnsiTheme="minorEastAsia"/>
        <w:sz w:val="28"/>
        <w:szCs w:val="28"/>
      </w:rPr>
    </w:pPr>
    <w:sdt>
      <w:sdtPr>
        <w:id w:val="1995366977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2D0C28">
          <w:rPr>
            <w:rFonts w:asciiTheme="minorEastAsia" w:eastAsiaTheme="minorEastAsia" w:hAnsiTheme="minorEastAsia" w:hint="eastAsia"/>
            <w:sz w:val="28"/>
            <w:szCs w:val="28"/>
            <w:lang w:eastAsia="zh-CN"/>
          </w:rPr>
          <w:t>—</w:t>
        </w:r>
        <w:r w:rsidR="002D0C28" w:rsidRPr="002D0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D0C28" w:rsidRPr="002D0C2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2D0C28" w:rsidRPr="002D0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A4E04" w:rsidRPr="001A4E04">
          <w:rPr>
            <w:rFonts w:asciiTheme="minorEastAsia" w:eastAsiaTheme="minorEastAsia" w:hAnsiTheme="minorEastAsia"/>
            <w:noProof/>
            <w:sz w:val="28"/>
            <w:szCs w:val="28"/>
            <w:lang w:val="zh-CN" w:eastAsia="zh-CN"/>
          </w:rPr>
          <w:t>2</w:t>
        </w:r>
        <w:r w:rsidR="002D0C28" w:rsidRPr="002D0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2D0C28">
          <w:rPr>
            <w:rFonts w:asciiTheme="minorEastAsia" w:eastAsiaTheme="minorEastAsia" w:hAnsiTheme="minorEastAsia" w:hint="eastAsia"/>
            <w:sz w:val="28"/>
            <w:szCs w:val="28"/>
            <w:lang w:eastAsia="zh-CN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154981"/>
      <w:docPartObj>
        <w:docPartGallery w:val="Page Numbers (Bottom of Page)"/>
        <w:docPartUnique/>
      </w:docPartObj>
    </w:sdtPr>
    <w:sdtEndPr/>
    <w:sdtContent>
      <w:p w:rsidR="002D0C28" w:rsidRDefault="002D0C28">
        <w:pPr>
          <w:pStyle w:val="a7"/>
          <w:jc w:val="right"/>
        </w:pPr>
        <w:r w:rsidRPr="002D0C28">
          <w:rPr>
            <w:rFonts w:asciiTheme="minorEastAsia" w:eastAsiaTheme="minorEastAsia" w:hAnsiTheme="minorEastAsia" w:hint="eastAsia"/>
            <w:sz w:val="28"/>
            <w:szCs w:val="28"/>
            <w:lang w:eastAsia="zh-CN"/>
          </w:rPr>
          <w:t>—</w:t>
        </w:r>
        <w:r w:rsidRPr="002D0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D0C2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D0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A4E04" w:rsidRPr="001A4E04">
          <w:rPr>
            <w:rFonts w:asciiTheme="minorEastAsia" w:eastAsiaTheme="minorEastAsia" w:hAnsiTheme="minorEastAsia"/>
            <w:noProof/>
            <w:sz w:val="28"/>
            <w:szCs w:val="28"/>
            <w:lang w:val="zh-CN" w:eastAsia="zh-CN"/>
          </w:rPr>
          <w:t>1</w:t>
        </w:r>
        <w:r w:rsidRPr="002D0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  <w:lang w:eastAsia="zh-CN"/>
          </w:rPr>
          <w:t>—</w:t>
        </w:r>
      </w:p>
    </w:sdtContent>
  </w:sdt>
  <w:p w:rsidR="002D0C28" w:rsidRDefault="002D0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18" w:rsidRDefault="00195618" w:rsidP="002D0C28">
      <w:r>
        <w:separator/>
      </w:r>
    </w:p>
  </w:footnote>
  <w:footnote w:type="continuationSeparator" w:id="0">
    <w:p w:rsidR="00195618" w:rsidRDefault="00195618" w:rsidP="002D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34156"/>
    <w:rsid w:val="000157FC"/>
    <w:rsid w:val="00066035"/>
    <w:rsid w:val="00115075"/>
    <w:rsid w:val="00145E32"/>
    <w:rsid w:val="00147018"/>
    <w:rsid w:val="00195618"/>
    <w:rsid w:val="001A4E04"/>
    <w:rsid w:val="001E2C87"/>
    <w:rsid w:val="0021707A"/>
    <w:rsid w:val="002D0C28"/>
    <w:rsid w:val="0031384A"/>
    <w:rsid w:val="003F4090"/>
    <w:rsid w:val="005A75F4"/>
    <w:rsid w:val="006A5C28"/>
    <w:rsid w:val="00781BBA"/>
    <w:rsid w:val="007A0E0A"/>
    <w:rsid w:val="007F75AD"/>
    <w:rsid w:val="0082340B"/>
    <w:rsid w:val="008F4BE9"/>
    <w:rsid w:val="00A34156"/>
    <w:rsid w:val="00A951A6"/>
    <w:rsid w:val="00D722C4"/>
    <w:rsid w:val="00F21740"/>
    <w:rsid w:val="00F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373" w:lineRule="exact"/>
      <w:ind w:left="665"/>
    </w:pPr>
    <w:rPr>
      <w:rFonts w:ascii="方正小标宋简体" w:eastAsia="方正小标宋简体" w:hAnsi="方正小标宋简体" w:cs="方正小标宋简体"/>
      <w:sz w:val="86"/>
      <w:szCs w:val="8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D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0C28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0C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0C28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C333-E032-49B6-BA3A-9A8986B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336</Words>
  <Characters>344</Characters>
  <Application>Microsoft Office Word</Application>
  <DocSecurity>0</DocSecurity>
  <Lines>38</Lines>
  <Paragraphs>22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13</cp:revision>
  <cp:lastPrinted>2023-02-08T01:43:00Z</cp:lastPrinted>
  <dcterms:created xsi:type="dcterms:W3CDTF">2023-02-01T03:02:00Z</dcterms:created>
  <dcterms:modified xsi:type="dcterms:W3CDTF">2023-03-22T01:40:00Z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2023-02-01T00:00:00Z</vt:filetime>
  </property>
</Properties>
</file>