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BCC" w:rsidRDefault="00694BCC" w:rsidP="00694BCC">
      <w:pPr>
        <w:jc w:val="center"/>
        <w:rPr>
          <w:rFonts w:eastAsia="方正小标宋_GBK"/>
          <w:b/>
          <w:sz w:val="36"/>
          <w:szCs w:val="36"/>
        </w:rPr>
      </w:pPr>
      <w:r>
        <w:rPr>
          <w:rFonts w:eastAsia="方正小标宋_GBK"/>
          <w:b/>
          <w:sz w:val="36"/>
          <w:szCs w:val="36"/>
        </w:rPr>
        <w:t>关于</w:t>
      </w:r>
      <w:r>
        <w:rPr>
          <w:rFonts w:eastAsia="方正小标宋_GBK" w:hint="eastAsia"/>
          <w:b/>
          <w:sz w:val="36"/>
          <w:szCs w:val="36"/>
        </w:rPr>
        <w:t>国胜乡二〇一八</w:t>
      </w:r>
      <w:r>
        <w:rPr>
          <w:rFonts w:eastAsia="方正小标宋_GBK"/>
          <w:b/>
          <w:sz w:val="36"/>
          <w:szCs w:val="36"/>
        </w:rPr>
        <w:t>年财政预算执行情况和</w:t>
      </w:r>
    </w:p>
    <w:p w:rsidR="00694BCC" w:rsidRDefault="00694BCC" w:rsidP="00694BCC">
      <w:pPr>
        <w:jc w:val="center"/>
        <w:rPr>
          <w:rFonts w:eastAsia="方正小标宋_GBK"/>
          <w:b/>
          <w:sz w:val="36"/>
          <w:szCs w:val="36"/>
        </w:rPr>
      </w:pPr>
      <w:r>
        <w:rPr>
          <w:rFonts w:eastAsia="方正小标宋_GBK" w:hint="eastAsia"/>
          <w:b/>
          <w:sz w:val="36"/>
          <w:szCs w:val="36"/>
        </w:rPr>
        <w:t>二〇一九</w:t>
      </w:r>
      <w:r>
        <w:rPr>
          <w:rFonts w:eastAsia="方正小标宋_GBK"/>
          <w:b/>
          <w:sz w:val="36"/>
          <w:szCs w:val="36"/>
        </w:rPr>
        <w:t>年财政预算草案的报告（书面）</w:t>
      </w:r>
    </w:p>
    <w:p w:rsidR="00694BCC" w:rsidRDefault="00694BCC" w:rsidP="00694BCC">
      <w:pPr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——201</w:t>
      </w:r>
      <w:r>
        <w:rPr>
          <w:rFonts w:eastAsia="楷体_GB2312" w:hint="eastAsia"/>
          <w:sz w:val="28"/>
          <w:szCs w:val="28"/>
        </w:rPr>
        <w:t>9</w:t>
      </w:r>
      <w:r>
        <w:rPr>
          <w:rFonts w:eastAsia="楷体_GB2312"/>
          <w:sz w:val="28"/>
          <w:szCs w:val="28"/>
        </w:rPr>
        <w:t>年</w:t>
      </w:r>
      <w:r>
        <w:rPr>
          <w:rFonts w:eastAsia="楷体_GB2312" w:hint="eastAsia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在</w:t>
      </w:r>
      <w:r>
        <w:rPr>
          <w:rFonts w:eastAsia="楷体_GB2312" w:hint="eastAsia"/>
          <w:sz w:val="28"/>
          <w:szCs w:val="28"/>
        </w:rPr>
        <w:t>国胜乡</w:t>
      </w:r>
      <w:r>
        <w:rPr>
          <w:rFonts w:eastAsia="楷体_GB2312"/>
          <w:sz w:val="28"/>
          <w:szCs w:val="28"/>
        </w:rPr>
        <w:t>第</w:t>
      </w:r>
      <w:r>
        <w:rPr>
          <w:rFonts w:eastAsia="楷体_GB2312" w:hint="eastAsia"/>
          <w:sz w:val="28"/>
          <w:szCs w:val="28"/>
        </w:rPr>
        <w:t>十八</w:t>
      </w:r>
      <w:r>
        <w:rPr>
          <w:rFonts w:eastAsia="楷体_GB2312"/>
          <w:sz w:val="28"/>
          <w:szCs w:val="28"/>
        </w:rPr>
        <w:t>届人民代表大会第</w:t>
      </w:r>
      <w:r>
        <w:rPr>
          <w:rFonts w:eastAsia="楷体_GB2312" w:hint="eastAsia"/>
          <w:sz w:val="28"/>
          <w:szCs w:val="28"/>
        </w:rPr>
        <w:t>四</w:t>
      </w:r>
      <w:r>
        <w:rPr>
          <w:rFonts w:eastAsia="楷体_GB2312"/>
          <w:sz w:val="28"/>
          <w:szCs w:val="28"/>
        </w:rPr>
        <w:t>次会议上</w:t>
      </w:r>
    </w:p>
    <w:p w:rsidR="00694BCC" w:rsidRDefault="00694BCC" w:rsidP="00694BCC">
      <w:pPr>
        <w:rPr>
          <w:rFonts w:eastAsia="仿宋_GB2312"/>
          <w:sz w:val="32"/>
          <w:szCs w:val="32"/>
        </w:rPr>
      </w:pPr>
    </w:p>
    <w:p w:rsidR="00694BCC" w:rsidRDefault="00694BCC" w:rsidP="00694BCC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乡财政所所长  韩正银</w:t>
      </w:r>
    </w:p>
    <w:p w:rsidR="00694BCC" w:rsidRDefault="00694BCC" w:rsidP="00694BCC">
      <w:pPr>
        <w:rPr>
          <w:rFonts w:eastAsia="仿宋_GB2312"/>
          <w:sz w:val="32"/>
          <w:szCs w:val="32"/>
        </w:rPr>
      </w:pPr>
    </w:p>
    <w:p w:rsidR="00694BCC" w:rsidRDefault="00694BCC" w:rsidP="00694BCC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各位代表：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我受</w:t>
      </w:r>
      <w:r>
        <w:rPr>
          <w:rFonts w:eastAsia="仿宋_GB2312" w:hint="eastAsia"/>
          <w:sz w:val="32"/>
          <w:szCs w:val="32"/>
        </w:rPr>
        <w:t>国胜乡</w:t>
      </w:r>
      <w:r>
        <w:rPr>
          <w:rFonts w:eastAsia="仿宋_GB2312"/>
          <w:sz w:val="32"/>
          <w:szCs w:val="32"/>
        </w:rPr>
        <w:t>人民政府的委托，向大会报告</w:t>
      </w:r>
      <w:r>
        <w:rPr>
          <w:rFonts w:eastAsia="仿宋_GB2312" w:hint="eastAsia"/>
          <w:sz w:val="32"/>
          <w:szCs w:val="32"/>
        </w:rPr>
        <w:t>国胜乡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年财政预算执行情况和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年财政预算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草案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，请予审查，并请各位</w:t>
      </w:r>
      <w:r>
        <w:rPr>
          <w:rFonts w:eastAsia="仿宋_GB2312" w:hint="eastAsia"/>
          <w:sz w:val="32"/>
          <w:szCs w:val="32"/>
        </w:rPr>
        <w:t>人大代表</w:t>
      </w:r>
      <w:r>
        <w:rPr>
          <w:rFonts w:eastAsia="仿宋_GB2312"/>
          <w:sz w:val="32"/>
          <w:szCs w:val="32"/>
        </w:rPr>
        <w:t>和列席人员提出意见。</w:t>
      </w:r>
    </w:p>
    <w:p w:rsidR="00694BCC" w:rsidRDefault="00694BCC" w:rsidP="00694BC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一、关于201</w:t>
      </w:r>
      <w:r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/>
          <w:sz w:val="32"/>
          <w:szCs w:val="32"/>
        </w:rPr>
        <w:t>年财政预算执行情况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年，在</w:t>
      </w:r>
      <w:r>
        <w:rPr>
          <w:rFonts w:eastAsia="仿宋_GB2312" w:hint="eastAsia"/>
          <w:sz w:val="32"/>
          <w:szCs w:val="32"/>
        </w:rPr>
        <w:t>乡党委、政府</w:t>
      </w:r>
      <w:r>
        <w:rPr>
          <w:rFonts w:eastAsia="仿宋_GB2312"/>
          <w:sz w:val="32"/>
          <w:szCs w:val="32"/>
        </w:rPr>
        <w:t>的领导下，在</w:t>
      </w:r>
      <w:r>
        <w:rPr>
          <w:rFonts w:eastAsia="仿宋_GB2312" w:hint="eastAsia"/>
          <w:sz w:val="32"/>
          <w:szCs w:val="32"/>
        </w:rPr>
        <w:t>乡</w:t>
      </w:r>
      <w:r>
        <w:rPr>
          <w:rFonts w:eastAsia="仿宋_GB2312"/>
          <w:sz w:val="32"/>
          <w:szCs w:val="32"/>
        </w:rPr>
        <w:t>人大的监督指导下，</w:t>
      </w:r>
      <w:r>
        <w:rPr>
          <w:rFonts w:eastAsia="仿宋_GB2312" w:hint="eastAsia"/>
          <w:sz w:val="32"/>
          <w:szCs w:val="32"/>
        </w:rPr>
        <w:t>以习近平新时代中国特色社会主义思想为指导，</w:t>
      </w:r>
      <w:r w:rsidR="0055162D" w:rsidRPr="0055162D">
        <w:rPr>
          <w:rFonts w:eastAsia="仿宋_GB2312" w:hint="eastAsia"/>
          <w:sz w:val="32"/>
          <w:szCs w:val="32"/>
        </w:rPr>
        <w:t>全面贯彻习近平新时代中国特色社会主义思想和党的十九大精神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，按照新《预算法》要求，严格执行中央八项规定，坚持以人为本，积极组织收入，优化支出结构，坚持勤俭节约，强化财政管理，推进财政职能转变，不断提高财政资金使用效益</w:t>
      </w:r>
      <w:r>
        <w:rPr>
          <w:rFonts w:eastAsia="仿宋_GB2312"/>
          <w:iCs/>
          <w:sz w:val="32"/>
          <w:szCs w:val="32"/>
        </w:rPr>
        <w:t>。</w:t>
      </w:r>
      <w:r>
        <w:rPr>
          <w:rFonts w:eastAsia="仿宋_GB2312" w:hint="eastAsia"/>
          <w:iCs/>
          <w:sz w:val="32"/>
          <w:szCs w:val="32"/>
        </w:rPr>
        <w:t>财政支出向民生倾斜，推动全乡经济社会全面协调可持续发展，现将</w:t>
      </w:r>
      <w:r>
        <w:rPr>
          <w:rFonts w:eastAsia="仿宋_GB2312" w:hint="eastAsia"/>
          <w:iCs/>
          <w:sz w:val="32"/>
          <w:szCs w:val="32"/>
        </w:rPr>
        <w:t>2018</w:t>
      </w:r>
      <w:r>
        <w:rPr>
          <w:rFonts w:eastAsia="仿宋_GB2312" w:hint="eastAsia"/>
          <w:iCs/>
          <w:sz w:val="32"/>
          <w:szCs w:val="32"/>
        </w:rPr>
        <w:t>年预算执行情况报告如下：</w:t>
      </w:r>
    </w:p>
    <w:p w:rsidR="00694BCC" w:rsidRDefault="00694BCC" w:rsidP="00694BCC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（一）一般公共预算执行情况</w:t>
      </w:r>
    </w:p>
    <w:p w:rsidR="00694BCC" w:rsidRDefault="00694BCC" w:rsidP="00694BCC">
      <w:pPr>
        <w:spacing w:line="58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2018年全年预算收入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1446.7</w:t>
      </w:r>
      <w:r>
        <w:rPr>
          <w:rFonts w:ascii="仿宋_GB2312" w:eastAsia="仿宋_GB2312" w:hAnsi="宋体" w:hint="eastAsia"/>
          <w:sz w:val="32"/>
          <w:szCs w:val="32"/>
        </w:rPr>
        <w:t>万元，全年预算支出1418.48万元（其中基本支出：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869.03</w:t>
      </w:r>
      <w:r>
        <w:rPr>
          <w:rFonts w:ascii="仿宋_GB2312" w:eastAsia="仿宋_GB2312" w:hAnsi="宋体" w:hint="eastAsia"/>
          <w:sz w:val="32"/>
          <w:szCs w:val="32"/>
        </w:rPr>
        <w:t>万元，项目支出：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549.45</w:t>
      </w:r>
      <w:r>
        <w:rPr>
          <w:rFonts w:ascii="仿宋_GB2312" w:eastAsia="仿宋_GB2312" w:hAnsi="宋体" w:hint="eastAsia"/>
          <w:sz w:val="32"/>
          <w:szCs w:val="32"/>
        </w:rPr>
        <w:t>万元）总体收支良好，未打“赤字”预算，具体收支情况分析如下：</w:t>
      </w:r>
    </w:p>
    <w:p w:rsidR="00694BCC" w:rsidRDefault="00694BCC" w:rsidP="00694BCC">
      <w:pPr>
        <w:spacing w:line="58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1、人大事务预算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14.92</w:t>
      </w:r>
      <w:r>
        <w:rPr>
          <w:rFonts w:ascii="仿宋_GB2312" w:eastAsia="仿宋_GB2312" w:hAnsi="宋体" w:hint="eastAsia"/>
          <w:sz w:val="32"/>
          <w:szCs w:val="32"/>
        </w:rPr>
        <w:t>万元，支出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14.92</w:t>
      </w:r>
      <w:r>
        <w:rPr>
          <w:rFonts w:ascii="仿宋_GB2312" w:eastAsia="仿宋_GB2312" w:hAnsi="宋体" w:hint="eastAsia"/>
          <w:sz w:val="32"/>
          <w:szCs w:val="32"/>
        </w:rPr>
        <w:t>万元，其中人大会议费2.86万元。</w:t>
      </w:r>
    </w:p>
    <w:p w:rsidR="00694BCC" w:rsidRDefault="00694BCC" w:rsidP="00694BCC">
      <w:pPr>
        <w:spacing w:line="58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2、政府办公厅（室）及相关机构事务，年初预算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325.68</w:t>
      </w:r>
      <w:r>
        <w:rPr>
          <w:rFonts w:ascii="仿宋_GB2312" w:eastAsia="仿宋_GB2312" w:hAnsi="宋体" w:hint="eastAsia"/>
          <w:sz w:val="32"/>
          <w:szCs w:val="32"/>
        </w:rPr>
        <w:t>万元，支出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289.57</w:t>
      </w:r>
      <w:r>
        <w:rPr>
          <w:rFonts w:ascii="仿宋_GB2312" w:eastAsia="仿宋_GB2312" w:hAnsi="宋体" w:hint="eastAsia"/>
          <w:sz w:val="32"/>
          <w:szCs w:val="32"/>
        </w:rPr>
        <w:t xml:space="preserve">万元。 </w:t>
      </w:r>
    </w:p>
    <w:p w:rsidR="00694BCC" w:rsidRDefault="00694BCC" w:rsidP="00694BCC">
      <w:pPr>
        <w:spacing w:line="58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3、共产党事务年初预算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25.13</w:t>
      </w:r>
      <w:r>
        <w:rPr>
          <w:rFonts w:ascii="仿宋_GB2312" w:eastAsia="仿宋_GB2312" w:hAnsi="宋体" w:hint="eastAsia"/>
          <w:sz w:val="32"/>
          <w:szCs w:val="32"/>
        </w:rPr>
        <w:t>万元，支出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25.13</w:t>
      </w:r>
      <w:r>
        <w:rPr>
          <w:rFonts w:ascii="仿宋_GB2312" w:eastAsia="仿宋_GB2312" w:hAnsi="宋体" w:hint="eastAsia"/>
          <w:sz w:val="32"/>
          <w:szCs w:val="32"/>
        </w:rPr>
        <w:t>万元；</w:t>
      </w:r>
    </w:p>
    <w:p w:rsidR="00694BCC" w:rsidRDefault="00694BCC" w:rsidP="00694BCC">
      <w:pPr>
        <w:spacing w:line="58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4、文化体育与传媒收入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11.91</w:t>
      </w:r>
      <w:r>
        <w:rPr>
          <w:rFonts w:ascii="仿宋_GB2312" w:eastAsia="仿宋_GB2312" w:hAnsi="宋体" w:hint="eastAsia"/>
          <w:sz w:val="32"/>
          <w:szCs w:val="32"/>
        </w:rPr>
        <w:t>万元，支出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11.91</w:t>
      </w:r>
      <w:r>
        <w:rPr>
          <w:rFonts w:ascii="仿宋_GB2312" w:eastAsia="仿宋_GB2312" w:hAnsi="宋体" w:hint="eastAsia"/>
          <w:sz w:val="32"/>
          <w:szCs w:val="32"/>
        </w:rPr>
        <w:t>万元；</w:t>
      </w:r>
    </w:p>
    <w:p w:rsidR="00694BCC" w:rsidRDefault="00694BCC" w:rsidP="00694BCC">
      <w:pPr>
        <w:spacing w:line="58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5、社会保障和就业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306.98</w:t>
      </w:r>
      <w:r>
        <w:rPr>
          <w:rFonts w:ascii="仿宋_GB2312" w:eastAsia="仿宋_GB2312" w:hAnsi="宋体" w:hint="eastAsia"/>
          <w:sz w:val="32"/>
          <w:szCs w:val="32"/>
        </w:rPr>
        <w:t>万元,支出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306.98</w:t>
      </w:r>
      <w:r>
        <w:rPr>
          <w:rFonts w:ascii="仿宋_GB2312" w:eastAsia="仿宋_GB2312" w:hAnsi="宋体" w:hint="eastAsia"/>
          <w:sz w:val="32"/>
          <w:szCs w:val="32"/>
        </w:rPr>
        <w:t>万元（其中：机关事业单位养老保险缴费支出48.11万元，农村五保供养：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157.6</w:t>
      </w:r>
      <w:r>
        <w:rPr>
          <w:rFonts w:ascii="仿宋_GB2312" w:eastAsia="仿宋_GB2312" w:hAnsi="宋体" w:hint="eastAsia"/>
          <w:sz w:val="32"/>
          <w:szCs w:val="32"/>
        </w:rPr>
        <w:t>万元，行政事业单位离退休：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51.43</w:t>
      </w:r>
      <w:r>
        <w:rPr>
          <w:rFonts w:ascii="仿宋_GB2312" w:eastAsia="仿宋_GB2312" w:hAnsi="宋体" w:hint="eastAsia"/>
          <w:sz w:val="32"/>
          <w:szCs w:val="32"/>
        </w:rPr>
        <w:t>万元，社会保险经办机构：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17.5</w:t>
      </w:r>
      <w:r>
        <w:rPr>
          <w:rFonts w:ascii="仿宋_GB2312" w:eastAsia="仿宋_GB2312" w:hAnsi="宋体" w:hint="eastAsia"/>
          <w:sz w:val="32"/>
          <w:szCs w:val="32"/>
        </w:rPr>
        <w:t>万元） 。</w:t>
      </w:r>
    </w:p>
    <w:p w:rsidR="00694BCC" w:rsidRDefault="00694BCC" w:rsidP="00694BCC">
      <w:pPr>
        <w:spacing w:line="58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6农林水事务年初预算604.6万元,支出602.72万元。</w:t>
      </w:r>
    </w:p>
    <w:p w:rsidR="00694BCC" w:rsidRDefault="00694BCC" w:rsidP="00694BCC">
      <w:pPr>
        <w:spacing w:line="58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8、财政事务收入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40.55</w:t>
      </w:r>
      <w:r>
        <w:rPr>
          <w:rFonts w:ascii="仿宋_GB2312" w:eastAsia="仿宋_GB2312" w:hAnsi="宋体" w:hint="eastAsia"/>
          <w:sz w:val="32"/>
          <w:szCs w:val="32"/>
        </w:rPr>
        <w:t>万元，支出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40.19</w:t>
      </w:r>
      <w:r>
        <w:rPr>
          <w:rFonts w:ascii="仿宋_GB2312" w:eastAsia="仿宋_GB2312" w:hAnsi="宋体" w:hint="eastAsia"/>
          <w:sz w:val="32"/>
          <w:szCs w:val="32"/>
        </w:rPr>
        <w:t>万元</w:t>
      </w:r>
    </w:p>
    <w:p w:rsidR="00694BCC" w:rsidRDefault="00694BCC" w:rsidP="00694BCC">
      <w:pPr>
        <w:spacing w:line="58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9、住房公积金收入48.87万元，支出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48.87</w:t>
      </w:r>
      <w:r>
        <w:rPr>
          <w:rFonts w:ascii="仿宋_GB2312" w:eastAsia="仿宋_GB2312" w:hAnsi="宋体" w:hint="eastAsia"/>
          <w:sz w:val="32"/>
          <w:szCs w:val="32"/>
        </w:rPr>
        <w:t>万元。</w:t>
      </w:r>
    </w:p>
    <w:p w:rsidR="00694BCC" w:rsidRDefault="00694BCC" w:rsidP="00694BCC">
      <w:pPr>
        <w:spacing w:line="58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10、民族事务收入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50.6</w:t>
      </w:r>
      <w:r>
        <w:rPr>
          <w:rFonts w:ascii="仿宋_GB2312" w:eastAsia="仿宋_GB2312" w:hAnsi="宋体" w:hint="eastAsia"/>
          <w:sz w:val="32"/>
          <w:szCs w:val="32"/>
        </w:rPr>
        <w:t>万元，支出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35.6</w:t>
      </w:r>
      <w:r>
        <w:rPr>
          <w:rFonts w:ascii="仿宋_GB2312" w:eastAsia="仿宋_GB2312" w:hAnsi="宋体" w:hint="eastAsia"/>
          <w:sz w:val="32"/>
          <w:szCs w:val="32"/>
        </w:rPr>
        <w:t>万元。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我乡</w:t>
      </w:r>
      <w:r>
        <w:rPr>
          <w:rFonts w:eastAsia="仿宋_GB2312"/>
          <w:sz w:val="32"/>
          <w:szCs w:val="32"/>
        </w:rPr>
        <w:t>财政预算执行情况均为快报数，在完成决算审查汇总并与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财政办理结算后会有变化，届时再向</w:t>
      </w:r>
      <w:r>
        <w:rPr>
          <w:rFonts w:eastAsia="仿宋_GB2312" w:hint="eastAsia"/>
          <w:sz w:val="32"/>
          <w:szCs w:val="32"/>
        </w:rPr>
        <w:t>乡</w:t>
      </w:r>
      <w:r>
        <w:rPr>
          <w:rFonts w:eastAsia="仿宋_GB2312"/>
          <w:sz w:val="32"/>
          <w:szCs w:val="32"/>
        </w:rPr>
        <w:t>人大常委会报告。</w:t>
      </w:r>
    </w:p>
    <w:p w:rsidR="00694BCC" w:rsidRDefault="00694BCC" w:rsidP="00694BC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关于2018年财政工作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财政所充分发挥财政职能作用，在管理财政收支，提高财务管理水平，促进经济建设、社会各项事业和谐发展等方面都做了大量工作，财政运转总体平稳。</w:t>
      </w:r>
    </w:p>
    <w:p w:rsidR="00694BCC" w:rsidRDefault="00694BCC" w:rsidP="00694BCC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（一）主动服务，各项管理得到了进一步增强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年来，财政所紧紧抓住“资金”和“项目”两个关键，充分发挥财政资金导向作用，重点支持项目和基础设施建设，全力推进城乡一体化进程及产业结构调整，积极争取上级财政补助资金，夯实基础财源，为推进产业发展、农村基础设施建设提供了有力的财力保障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694BCC" w:rsidRDefault="00694BCC" w:rsidP="00694BCC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（二）依法理财，支出结构进一步优化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严格按照《</w:t>
      </w:r>
      <w:r w:rsidR="00B11EF3">
        <w:rPr>
          <w:rFonts w:eastAsia="仿宋_GB2312" w:hint="eastAsia"/>
          <w:sz w:val="32"/>
          <w:szCs w:val="32"/>
        </w:rPr>
        <w:t>中华人民共和国</w:t>
      </w:r>
      <w:r>
        <w:rPr>
          <w:rFonts w:eastAsia="仿宋_GB2312" w:hint="eastAsia"/>
          <w:sz w:val="32"/>
          <w:szCs w:val="32"/>
        </w:rPr>
        <w:t>预算法》预算，全力推进财政财务科学化、精细化、信息化管理。严格审批制度，加强资金监管力度，实行综合管理，精心编制部门预算。预算编制按照细致、准确、规范、科学合理，预算安排按照“增加、压缩、规范、保障”的工作重点，切实优化支出结构。预算执行确保了政府机关正常运转，确保了工程项目建设资金正常合理投入，村级各项事业均衡发展。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通过强化政府债务管理，建立健全财务风险防范机制，盘活存量资金，调整产业结构等多种途径和措施，防控负债风险。</w:t>
      </w:r>
    </w:p>
    <w:p w:rsidR="00694BCC" w:rsidRDefault="00694BCC" w:rsidP="00694BCC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（三）深化改革，财政管理进一步规范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乡镇财政管理体制，有力地促进了社会各项事业均衡发展。强化村级财务监管力度，在确保村级资金所有权、使用权、管理权不变的前提下，对村级财务进行严格管理，有效化解村民对村干部的误会和矛盾，从根本上杜绝了村级财务混乱的局面，有效遏制了村级资金使用不合理、开支不规范现象，促进了村经济稳定健康发展。</w:t>
      </w:r>
    </w:p>
    <w:p w:rsidR="00694BCC" w:rsidRDefault="00694BCC" w:rsidP="00694BCC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（四）关注民生，进一步落实惠民政策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、全面落实中央和省、市、县惠农政策，及时发放农民各项补贴，</w:t>
      </w: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年共发放各种惠农补贴</w:t>
      </w:r>
      <w:r>
        <w:rPr>
          <w:rFonts w:eastAsia="仿宋_GB2312" w:hint="eastAsia"/>
          <w:sz w:val="32"/>
          <w:szCs w:val="32"/>
        </w:rPr>
        <w:t>503.48</w:t>
      </w:r>
      <w:r>
        <w:rPr>
          <w:rFonts w:eastAsia="仿宋_GB2312" w:hint="eastAsia"/>
          <w:sz w:val="32"/>
          <w:szCs w:val="32"/>
        </w:rPr>
        <w:t>万元。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、为有力推进乡村振兴战略，从多渠道争取财政资金，加大基础设施投入，共投入资金</w:t>
      </w:r>
      <w:r>
        <w:rPr>
          <w:rFonts w:eastAsia="仿宋_GB2312" w:hint="eastAsia"/>
          <w:sz w:val="32"/>
          <w:szCs w:val="32"/>
        </w:rPr>
        <w:t>1609.38</w:t>
      </w:r>
      <w:r>
        <w:rPr>
          <w:rFonts w:eastAsia="仿宋_GB2312" w:hint="eastAsia"/>
          <w:sz w:val="32"/>
          <w:szCs w:val="32"/>
        </w:rPr>
        <w:t>万元对全乡基础设施进行了改造，基本解决广大人民群众出行难、生产生活物资运输难等问题。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、认真落实中央脱贫攻坚政策，精准扶贫、精准脱贫，对困难家庭房屋及水、电、路、产业发展等基础设施建设项目投入资金</w:t>
      </w:r>
      <w:r>
        <w:rPr>
          <w:rFonts w:eastAsia="仿宋_GB2312" w:hint="eastAsia"/>
          <w:sz w:val="32"/>
          <w:szCs w:val="32"/>
        </w:rPr>
        <w:t>899.98</w:t>
      </w:r>
      <w:r>
        <w:rPr>
          <w:rFonts w:eastAsia="仿宋_GB2312" w:hint="eastAsia"/>
          <w:sz w:val="32"/>
          <w:szCs w:val="32"/>
        </w:rPr>
        <w:t>万元。</w:t>
      </w:r>
    </w:p>
    <w:p w:rsidR="00694BCC" w:rsidRDefault="00694BCC" w:rsidP="00694BC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、关于</w:t>
      </w:r>
      <w:r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9</w:t>
      </w:r>
      <w:r>
        <w:rPr>
          <w:rFonts w:ascii="黑体" w:eastAsia="黑体" w:hAnsi="黑体"/>
          <w:sz w:val="32"/>
          <w:szCs w:val="32"/>
        </w:rPr>
        <w:t>年财政预算</w:t>
      </w:r>
      <w:r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/>
          <w:sz w:val="32"/>
          <w:szCs w:val="32"/>
        </w:rPr>
        <w:t>草案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年，我乡紧紧围绕上级财政年初预算编制口径，认真编制一般预收入，支出方面按照“保工资，保民生，保运转，保重点、促发展”和服务乡镇建设的要求，实行综合预算，不留缺口，力求平衡。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根据《预算法》相关要求，结合</w:t>
      </w: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年财政预算执行情况，拟定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年财政预算草案如下</w:t>
      </w:r>
      <w:r>
        <w:rPr>
          <w:rFonts w:eastAsia="仿宋_GB2312"/>
          <w:sz w:val="32"/>
          <w:szCs w:val="32"/>
        </w:rPr>
        <w:t>：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一般公共服务支出（含公用经费</w:t>
      </w:r>
      <w:r>
        <w:rPr>
          <w:rFonts w:eastAsia="仿宋_GB2312" w:hint="eastAsia"/>
          <w:sz w:val="32"/>
          <w:szCs w:val="32"/>
        </w:rPr>
        <w:t>1245.35</w:t>
      </w:r>
      <w:r>
        <w:rPr>
          <w:rFonts w:eastAsia="仿宋_GB2312" w:hint="eastAsia"/>
          <w:sz w:val="32"/>
          <w:szCs w:val="32"/>
        </w:rPr>
        <w:t>万元）；其中：人大事务</w:t>
      </w:r>
      <w:r>
        <w:rPr>
          <w:rFonts w:eastAsia="仿宋_GB2312" w:hint="eastAsia"/>
          <w:sz w:val="32"/>
          <w:szCs w:val="32"/>
        </w:rPr>
        <w:t>13.55</w:t>
      </w:r>
      <w:r>
        <w:rPr>
          <w:rFonts w:eastAsia="仿宋_GB2312" w:hint="eastAsia"/>
          <w:sz w:val="32"/>
          <w:szCs w:val="32"/>
        </w:rPr>
        <w:t>万元，政府办公厅（室）及相关机构事务</w:t>
      </w:r>
      <w:r>
        <w:rPr>
          <w:rFonts w:eastAsia="仿宋_GB2312" w:hint="eastAsia"/>
          <w:sz w:val="32"/>
          <w:szCs w:val="32"/>
        </w:rPr>
        <w:t>344.58</w:t>
      </w:r>
      <w:r>
        <w:rPr>
          <w:rFonts w:eastAsia="仿宋_GB2312" w:hint="eastAsia"/>
          <w:sz w:val="32"/>
          <w:szCs w:val="32"/>
        </w:rPr>
        <w:t>万元，财政事务</w:t>
      </w:r>
      <w:r>
        <w:rPr>
          <w:rFonts w:eastAsia="仿宋_GB2312" w:hint="eastAsia"/>
          <w:sz w:val="32"/>
          <w:szCs w:val="32"/>
        </w:rPr>
        <w:t>34.34</w:t>
      </w:r>
      <w:r>
        <w:rPr>
          <w:rFonts w:eastAsia="仿宋_GB2312" w:hint="eastAsia"/>
          <w:sz w:val="32"/>
          <w:szCs w:val="32"/>
        </w:rPr>
        <w:t>万元，民族事务</w:t>
      </w:r>
      <w:r>
        <w:rPr>
          <w:rFonts w:eastAsia="仿宋_GB2312" w:hint="eastAsia"/>
          <w:sz w:val="32"/>
          <w:szCs w:val="32"/>
        </w:rPr>
        <w:t xml:space="preserve"> 30</w:t>
      </w:r>
      <w:r>
        <w:rPr>
          <w:rFonts w:eastAsia="仿宋_GB2312" w:hint="eastAsia"/>
          <w:sz w:val="32"/>
          <w:szCs w:val="32"/>
        </w:rPr>
        <w:t>万元，党委办公厅（室）及相关机构事务</w:t>
      </w:r>
      <w:r>
        <w:rPr>
          <w:rFonts w:eastAsia="仿宋_GB2312" w:hint="eastAsia"/>
          <w:sz w:val="32"/>
          <w:szCs w:val="32"/>
        </w:rPr>
        <w:t>22.23</w:t>
      </w:r>
      <w:r>
        <w:rPr>
          <w:rFonts w:eastAsia="仿宋_GB2312" w:hint="eastAsia"/>
          <w:sz w:val="32"/>
          <w:szCs w:val="32"/>
        </w:rPr>
        <w:t>万元。文化体育与传媒：（广播电视支出</w:t>
      </w:r>
      <w:r>
        <w:rPr>
          <w:rFonts w:eastAsia="仿宋_GB2312" w:hint="eastAsia"/>
          <w:sz w:val="32"/>
          <w:szCs w:val="32"/>
        </w:rPr>
        <w:t>10.58</w:t>
      </w:r>
      <w:r>
        <w:rPr>
          <w:rFonts w:eastAsia="仿宋_GB2312" w:hint="eastAsia"/>
          <w:sz w:val="32"/>
          <w:szCs w:val="32"/>
        </w:rPr>
        <w:t>万元）。社会保障和就业</w:t>
      </w:r>
      <w:r>
        <w:rPr>
          <w:rFonts w:eastAsia="仿宋_GB2312" w:hint="eastAsia"/>
          <w:sz w:val="32"/>
          <w:szCs w:val="32"/>
        </w:rPr>
        <w:t>323.08</w:t>
      </w:r>
      <w:r>
        <w:rPr>
          <w:rFonts w:eastAsia="仿宋_GB2312" w:hint="eastAsia"/>
          <w:sz w:val="32"/>
          <w:szCs w:val="32"/>
        </w:rPr>
        <w:t>万元（其中</w:t>
      </w:r>
      <w:r>
        <w:rPr>
          <w:rFonts w:eastAsia="仿宋_GB2312" w:hint="eastAsia"/>
          <w:sz w:val="32"/>
          <w:szCs w:val="32"/>
        </w:rPr>
        <w:t>:</w:t>
      </w:r>
      <w:r>
        <w:rPr>
          <w:rFonts w:eastAsia="仿宋_GB2312" w:hint="eastAsia"/>
          <w:sz w:val="32"/>
          <w:szCs w:val="32"/>
        </w:rPr>
        <w:t>人力资源和社会保障管理事务</w:t>
      </w:r>
      <w:r>
        <w:rPr>
          <w:rFonts w:eastAsia="仿宋_GB2312" w:hint="eastAsia"/>
          <w:sz w:val="32"/>
          <w:szCs w:val="32"/>
        </w:rPr>
        <w:t>14.48</w:t>
      </w:r>
      <w:r>
        <w:rPr>
          <w:rFonts w:eastAsia="仿宋_GB2312" w:hint="eastAsia"/>
          <w:sz w:val="32"/>
          <w:szCs w:val="32"/>
        </w:rPr>
        <w:t>万元，民族管理事务</w:t>
      </w:r>
      <w:r>
        <w:rPr>
          <w:rFonts w:eastAsia="仿宋_GB2312" w:hint="eastAsia"/>
          <w:sz w:val="32"/>
          <w:szCs w:val="32"/>
        </w:rPr>
        <w:t>67.05</w:t>
      </w:r>
      <w:r>
        <w:rPr>
          <w:rFonts w:eastAsia="仿宋_GB2312" w:hint="eastAsia"/>
          <w:sz w:val="32"/>
          <w:szCs w:val="32"/>
        </w:rPr>
        <w:t>万元，行政事业单位退休</w:t>
      </w:r>
      <w:r>
        <w:rPr>
          <w:rFonts w:eastAsia="仿宋_GB2312" w:hint="eastAsia"/>
          <w:sz w:val="32"/>
          <w:szCs w:val="32"/>
        </w:rPr>
        <w:t>66.9</w:t>
      </w:r>
      <w:r>
        <w:rPr>
          <w:rFonts w:eastAsia="仿宋_GB2312" w:hint="eastAsia"/>
          <w:sz w:val="32"/>
          <w:szCs w:val="32"/>
        </w:rPr>
        <w:t>万元；（死亡抚恤</w:t>
      </w:r>
      <w:r>
        <w:rPr>
          <w:rFonts w:eastAsia="仿宋_GB2312" w:hint="eastAsia"/>
          <w:sz w:val="32"/>
          <w:szCs w:val="32"/>
        </w:rPr>
        <w:t>0.95</w:t>
      </w:r>
      <w:r>
        <w:rPr>
          <w:rFonts w:eastAsia="仿宋_GB2312" w:hint="eastAsia"/>
          <w:sz w:val="32"/>
          <w:szCs w:val="32"/>
        </w:rPr>
        <w:t>万元，特困人员救助供养</w:t>
      </w:r>
      <w:r>
        <w:rPr>
          <w:rFonts w:eastAsia="仿宋_GB2312" w:hint="eastAsia"/>
          <w:sz w:val="32"/>
          <w:szCs w:val="32"/>
        </w:rPr>
        <w:t>173.7</w:t>
      </w:r>
      <w:r>
        <w:rPr>
          <w:rFonts w:eastAsia="仿宋_GB2312" w:hint="eastAsia"/>
          <w:sz w:val="32"/>
          <w:szCs w:val="32"/>
        </w:rPr>
        <w:t>万元）。城乡社区环境卫生支出</w:t>
      </w:r>
      <w:r>
        <w:rPr>
          <w:rFonts w:eastAsia="仿宋_GB2312" w:hint="eastAsia"/>
          <w:sz w:val="32"/>
          <w:szCs w:val="32"/>
        </w:rPr>
        <w:t>7.62</w:t>
      </w:r>
      <w:r>
        <w:rPr>
          <w:rFonts w:eastAsia="仿宋_GB2312" w:hint="eastAsia"/>
          <w:sz w:val="32"/>
          <w:szCs w:val="32"/>
        </w:rPr>
        <w:t>万元。农林水支出</w:t>
      </w:r>
      <w:r>
        <w:rPr>
          <w:rFonts w:eastAsia="仿宋_GB2312" w:hint="eastAsia"/>
          <w:sz w:val="32"/>
          <w:szCs w:val="32"/>
        </w:rPr>
        <w:t>399.39</w:t>
      </w:r>
      <w:r>
        <w:rPr>
          <w:rFonts w:eastAsia="仿宋_GB2312" w:hint="eastAsia"/>
          <w:sz w:val="32"/>
          <w:szCs w:val="32"/>
        </w:rPr>
        <w:t>万元；其中</w:t>
      </w:r>
      <w:r>
        <w:rPr>
          <w:rFonts w:eastAsia="仿宋_GB2312" w:hint="eastAsia"/>
          <w:sz w:val="32"/>
          <w:szCs w:val="32"/>
        </w:rPr>
        <w:t>:</w:t>
      </w:r>
      <w:r>
        <w:rPr>
          <w:rFonts w:eastAsia="仿宋_GB2312" w:hint="eastAsia"/>
          <w:sz w:val="32"/>
          <w:szCs w:val="32"/>
        </w:rPr>
        <w:t>农业支出</w:t>
      </w:r>
      <w:r>
        <w:rPr>
          <w:rFonts w:eastAsia="仿宋_GB2312" w:hint="eastAsia"/>
          <w:sz w:val="32"/>
          <w:szCs w:val="32"/>
        </w:rPr>
        <w:t>57.6</w:t>
      </w:r>
      <w:r>
        <w:rPr>
          <w:rFonts w:eastAsia="仿宋_GB2312" w:hint="eastAsia"/>
          <w:sz w:val="32"/>
          <w:szCs w:val="32"/>
        </w:rPr>
        <w:t>万元、林业支出</w:t>
      </w:r>
      <w:r>
        <w:rPr>
          <w:rFonts w:eastAsia="仿宋_GB2312" w:hint="eastAsia"/>
          <w:sz w:val="32"/>
          <w:szCs w:val="32"/>
        </w:rPr>
        <w:t>20.57</w:t>
      </w:r>
      <w:r>
        <w:rPr>
          <w:rFonts w:eastAsia="仿宋_GB2312" w:hint="eastAsia"/>
          <w:sz w:val="32"/>
          <w:szCs w:val="32"/>
        </w:rPr>
        <w:t>万元、高校毕业生基层任职补助费</w:t>
      </w:r>
      <w:r>
        <w:rPr>
          <w:rFonts w:eastAsia="仿宋_GB2312" w:hint="eastAsia"/>
          <w:sz w:val="32"/>
          <w:szCs w:val="32"/>
        </w:rPr>
        <w:t>4.62</w:t>
      </w:r>
      <w:r>
        <w:rPr>
          <w:rFonts w:eastAsia="仿宋_GB2312" w:hint="eastAsia"/>
          <w:sz w:val="32"/>
          <w:szCs w:val="32"/>
        </w:rPr>
        <w:t>万元、农村综合改革支出，（对村委会和党支部的补助</w:t>
      </w:r>
      <w:r>
        <w:rPr>
          <w:rFonts w:eastAsia="仿宋_GB2312" w:hint="eastAsia"/>
          <w:sz w:val="32"/>
          <w:szCs w:val="32"/>
        </w:rPr>
        <w:t>321.26</w:t>
      </w:r>
      <w:r>
        <w:rPr>
          <w:rFonts w:eastAsia="仿宋_GB2312" w:hint="eastAsia"/>
          <w:sz w:val="32"/>
          <w:szCs w:val="32"/>
        </w:rPr>
        <w:t>万元）。住房保障支出</w:t>
      </w:r>
      <w:r>
        <w:rPr>
          <w:rFonts w:eastAsia="仿宋_GB2312" w:hint="eastAsia"/>
          <w:sz w:val="32"/>
          <w:szCs w:val="32"/>
        </w:rPr>
        <w:t>59.97</w:t>
      </w:r>
      <w:r>
        <w:rPr>
          <w:rFonts w:eastAsia="仿宋_GB2312" w:hint="eastAsia"/>
          <w:sz w:val="32"/>
          <w:szCs w:val="32"/>
        </w:rPr>
        <w:t>万元。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在日常公用经费暂预算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万元用于护林防火经费，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万元用于民兵工作经费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以上预算是按现行财政体制“量入为出，收支平衡”的预算原则和上级有关政策要求安排的，</w:t>
      </w:r>
      <w:r>
        <w:rPr>
          <w:rFonts w:eastAsia="仿宋_GB2312"/>
          <w:sz w:val="32"/>
          <w:szCs w:val="32"/>
        </w:rPr>
        <w:t>请予审查批准。</w:t>
      </w:r>
    </w:p>
    <w:p w:rsidR="00694BCC" w:rsidRDefault="00694BCC" w:rsidP="00694BCC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四、关于</w:t>
      </w:r>
      <w:r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9</w:t>
      </w:r>
      <w:r>
        <w:rPr>
          <w:rFonts w:eastAsia="黑体" w:hAnsi="黑体"/>
          <w:sz w:val="32"/>
          <w:szCs w:val="32"/>
        </w:rPr>
        <w:t>年财政工作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201</w:t>
      </w:r>
      <w:r>
        <w:rPr>
          <w:rFonts w:eastAsia="仿宋_GB2312" w:hint="eastAsia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是我乡脱贫摘帽的又一关键之年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eastAsia="仿宋_GB2312" w:hint="eastAsia"/>
          <w:kern w:val="0"/>
          <w:sz w:val="32"/>
          <w:szCs w:val="32"/>
        </w:rPr>
        <w:t>全乡上下要继续</w:t>
      </w:r>
      <w:r>
        <w:rPr>
          <w:rFonts w:eastAsia="仿宋_GB2312" w:hint="eastAsia"/>
          <w:sz w:val="32"/>
          <w:szCs w:val="32"/>
        </w:rPr>
        <w:t>全面贯彻落实党的十九大、中央经济工作会议和省委、市委县委全会精神，按照乡党委政府确定的工作目标，</w:t>
      </w:r>
      <w:r>
        <w:rPr>
          <w:rFonts w:eastAsia="仿宋_GB2312"/>
          <w:sz w:val="32"/>
          <w:szCs w:val="32"/>
        </w:rPr>
        <w:t>全力以赴抓好工作落实，采取切实可行的措施，抓好收入组织和支出管理，确保完成全年财政各项目标任务。</w:t>
      </w:r>
      <w:r>
        <w:rPr>
          <w:rFonts w:eastAsia="仿宋_GB2312" w:hint="eastAsia"/>
          <w:sz w:val="32"/>
          <w:szCs w:val="32"/>
        </w:rPr>
        <w:t xml:space="preserve">                                                 </w:t>
      </w:r>
    </w:p>
    <w:p w:rsidR="00694BCC" w:rsidRDefault="00694BCC" w:rsidP="00694BCC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（一）以组织收入为中心，提高财政综合实力。</w:t>
      </w:r>
    </w:p>
    <w:p w:rsidR="00694BCC" w:rsidRDefault="00694BCC" w:rsidP="00694BCC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努力培植财源，促进财政增收。</w:t>
      </w:r>
      <w:r>
        <w:rPr>
          <w:rFonts w:eastAsia="仿宋_GB2312" w:hint="eastAsia"/>
          <w:sz w:val="32"/>
          <w:szCs w:val="32"/>
        </w:rPr>
        <w:t>一是加强税源建设，不断对经济运行趋势和财政收入形势预测分析，建立健全工作机制，努力挖掘我乡新的经济增长点，增强财税发展的后劲；二是依法加强收入征管，做到应收尽收。</w:t>
      </w:r>
    </w:p>
    <w:p w:rsidR="00694BCC" w:rsidRDefault="00694BCC" w:rsidP="00694BCC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积极向上汇报，争取资金支持。</w:t>
      </w:r>
      <w:r>
        <w:rPr>
          <w:rFonts w:eastAsia="仿宋_GB2312"/>
          <w:sz w:val="32"/>
          <w:szCs w:val="32"/>
        </w:rPr>
        <w:t>加强与省、市</w:t>
      </w:r>
      <w:r>
        <w:rPr>
          <w:rFonts w:eastAsia="仿宋_GB2312" w:hint="eastAsia"/>
          <w:sz w:val="32"/>
          <w:szCs w:val="32"/>
        </w:rPr>
        <w:t>、县</w:t>
      </w:r>
      <w:r>
        <w:rPr>
          <w:rFonts w:eastAsia="仿宋_GB2312"/>
          <w:sz w:val="32"/>
          <w:szCs w:val="32"/>
        </w:rPr>
        <w:t>财政部门的联系和沟通，主动汇报我</w:t>
      </w:r>
      <w:r>
        <w:rPr>
          <w:rFonts w:eastAsia="仿宋_GB2312" w:hint="eastAsia"/>
          <w:sz w:val="32"/>
          <w:szCs w:val="32"/>
        </w:rPr>
        <w:t>乡</w:t>
      </w:r>
      <w:r>
        <w:rPr>
          <w:rFonts w:eastAsia="仿宋_GB2312"/>
          <w:sz w:val="32"/>
          <w:szCs w:val="32"/>
        </w:rPr>
        <w:t>财政困难状况，争取上级财政对我</w:t>
      </w:r>
      <w:r>
        <w:rPr>
          <w:rFonts w:eastAsia="仿宋_GB2312" w:hint="eastAsia"/>
          <w:sz w:val="32"/>
          <w:szCs w:val="32"/>
        </w:rPr>
        <w:t>乡</w:t>
      </w:r>
      <w:r>
        <w:rPr>
          <w:rFonts w:eastAsia="仿宋_GB2312"/>
          <w:sz w:val="32"/>
          <w:szCs w:val="32"/>
        </w:rPr>
        <w:t>最大限度的支持，缓解我</w:t>
      </w:r>
      <w:r>
        <w:rPr>
          <w:rFonts w:eastAsia="仿宋_GB2312" w:hint="eastAsia"/>
          <w:sz w:val="32"/>
          <w:szCs w:val="32"/>
        </w:rPr>
        <w:t>乡产业</w:t>
      </w:r>
      <w:r>
        <w:rPr>
          <w:rFonts w:eastAsia="仿宋_GB2312"/>
          <w:sz w:val="32"/>
          <w:szCs w:val="32"/>
        </w:rPr>
        <w:t>经济发展资金</w:t>
      </w:r>
      <w:r>
        <w:rPr>
          <w:rFonts w:eastAsia="仿宋_GB2312" w:hint="eastAsia"/>
          <w:sz w:val="32"/>
          <w:szCs w:val="32"/>
        </w:rPr>
        <w:t>压力</w:t>
      </w:r>
      <w:r>
        <w:rPr>
          <w:rFonts w:eastAsia="仿宋_GB2312"/>
          <w:sz w:val="32"/>
          <w:szCs w:val="32"/>
        </w:rPr>
        <w:t>。</w:t>
      </w:r>
    </w:p>
    <w:p w:rsidR="00694BCC" w:rsidRDefault="00694BCC" w:rsidP="00694BCC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（二）规范支出管理，提高资金使用效益。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认真执行中央八项规定，按照“守纪律、讲规矩”的要求加强财政监督，勤俭节约，严禁铺张浪费，牢固树立“过紧日子”思想，严控三公经费增长。财政部门忠诚履职、敢于担当，积极献言献策，当好参谋和助手，勤政为民，会想事，能办事，干好事，不出事，主动接受人大和社会的监督；规范财政支出管理，增强支出透明度，积极开展两个绩效评价，确保各项支出科学、规范、合理、精细。</w:t>
      </w:r>
    </w:p>
    <w:p w:rsidR="00694BCC" w:rsidRDefault="00694BCC" w:rsidP="00694BCC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（三）全面深化改革，提升管理水平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规范财务管理，严格执行财经纪律和预算管理，进一步细化部门预算，强化预算约束。继续深化</w:t>
      </w:r>
      <w:r>
        <w:rPr>
          <w:rFonts w:eastAsia="仿宋_GB2312" w:hint="eastAsia"/>
          <w:sz w:val="32"/>
          <w:szCs w:val="32"/>
        </w:rPr>
        <w:t>我乡</w:t>
      </w:r>
      <w:r>
        <w:rPr>
          <w:rFonts w:eastAsia="仿宋_GB2312"/>
          <w:sz w:val="32"/>
          <w:szCs w:val="32"/>
        </w:rPr>
        <w:t>财政体制改革，充分发挥财政资金导向作用，切实落实好各项财政金融奖励扶持政策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大力推介特色产业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促进产业</w:t>
      </w:r>
      <w:r>
        <w:rPr>
          <w:rFonts w:eastAsia="仿宋_GB2312"/>
          <w:sz w:val="32"/>
          <w:szCs w:val="32"/>
        </w:rPr>
        <w:t>加快发展。</w:t>
      </w:r>
      <w:r>
        <w:rPr>
          <w:rFonts w:eastAsia="仿宋_GB2312" w:hint="eastAsia"/>
          <w:sz w:val="32"/>
          <w:szCs w:val="32"/>
        </w:rPr>
        <w:t>进一步</w:t>
      </w:r>
      <w:r>
        <w:rPr>
          <w:rFonts w:eastAsia="仿宋_GB2312"/>
          <w:sz w:val="32"/>
          <w:szCs w:val="32"/>
        </w:rPr>
        <w:t>加强基础设施和公益设施建设，缓解资金压力。</w:t>
      </w:r>
    </w:p>
    <w:p w:rsidR="00694BCC" w:rsidRDefault="00694BCC" w:rsidP="00694BC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各位代表，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年是新中国成立</w:t>
      </w:r>
      <w:r>
        <w:rPr>
          <w:rFonts w:eastAsia="仿宋_GB2312" w:hint="eastAsia"/>
          <w:sz w:val="32"/>
          <w:szCs w:val="32"/>
        </w:rPr>
        <w:t>70</w:t>
      </w:r>
      <w:r>
        <w:rPr>
          <w:rFonts w:eastAsia="仿宋_GB2312" w:hint="eastAsia"/>
          <w:sz w:val="32"/>
          <w:szCs w:val="32"/>
        </w:rPr>
        <w:t>周年，也是脱贫攻坚决胜全面建成小康社会的关键之年，继续努力全面完成今年财政工作的各项任务，开创我镇财政工作新局面。使财政改革与发展也迈上一个新的台阶。面临新起点、新机遇，乡党委、政府将更加重视和支持财政工作，促进理财环境更加优化，发展氛围更加浓厚。“砥砺奋进绘宏图，策马扬鞭启新程”，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财政工作使命光荣，任重道远，让我们在乡党委、政府的坚强领导下，以习近平新时代中国特色社会主义思想和党的十九大精神为统领，不忘初心，牢记使命，继续前进，主动适应财政各项工作新常态，以饱满的工作热情，求真务实、开拓创新、敢于担当、忠诚履职，确保完成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年财政工作目标任务，为推进幸福美丽国胜建设而不懈奋斗！</w:t>
      </w:r>
    </w:p>
    <w:p w:rsidR="00694BCC" w:rsidRDefault="00694BCC" w:rsidP="00694BCC">
      <w:pPr>
        <w:ind w:firstLineChars="200" w:firstLine="420"/>
      </w:pPr>
    </w:p>
    <w:p w:rsidR="00694BCC" w:rsidRPr="00694BCC" w:rsidRDefault="00694BCC"/>
    <w:sectPr w:rsidR="00694BCC" w:rsidRPr="00694BCC">
      <w:headerReference w:type="default" r:id="rId6"/>
      <w:footerReference w:type="even" r:id="rId7"/>
      <w:footerReference w:type="default" r:id="rId8"/>
      <w:pgSz w:w="11906" w:h="16838"/>
      <w:pgMar w:top="2098" w:right="1531" w:bottom="1985" w:left="1531" w:header="851" w:footer="1418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876" w:rsidRDefault="00D77876">
      <w:r>
        <w:separator/>
      </w:r>
    </w:p>
  </w:endnote>
  <w:endnote w:type="continuationSeparator" w:id="0">
    <w:p w:rsidR="00D77876" w:rsidRDefault="00D7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C91" w:rsidRDefault="00694BC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14C91" w:rsidRDefault="00E14C9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C91" w:rsidRDefault="00694BCC">
    <w:pPr>
      <w:pStyle w:val="a4"/>
      <w:framePr w:wrap="around" w:vAnchor="text" w:hAnchor="margin" w:xAlign="center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E14C91" w:rsidRDefault="00E14C9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876" w:rsidRDefault="00D77876">
      <w:r>
        <w:separator/>
      </w:r>
    </w:p>
  </w:footnote>
  <w:footnote w:type="continuationSeparator" w:id="0">
    <w:p w:rsidR="00D77876" w:rsidRDefault="00D7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C91" w:rsidRDefault="00E14C9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CC"/>
    <w:rsid w:val="000D137F"/>
    <w:rsid w:val="0055162D"/>
    <w:rsid w:val="00694BCC"/>
    <w:rsid w:val="00AB6CD0"/>
    <w:rsid w:val="00AB7BF3"/>
    <w:rsid w:val="00B11EF3"/>
    <w:rsid w:val="00D77876"/>
    <w:rsid w:val="00E1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14419-CB89-4064-AE53-85EE9913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B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4BCC"/>
  </w:style>
  <w:style w:type="paragraph" w:styleId="a4">
    <w:name w:val="footer"/>
    <w:basedOn w:val="a"/>
    <w:link w:val="a5"/>
    <w:rsid w:val="00694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694BC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694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94B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韦露露</dc:creator>
  <cp:keywords/>
  <dc:description/>
  <cp:lastModifiedBy>邱健英</cp:lastModifiedBy>
  <cp:revision>4</cp:revision>
  <dcterms:created xsi:type="dcterms:W3CDTF">2023-08-21T03:45:00Z</dcterms:created>
  <dcterms:modified xsi:type="dcterms:W3CDTF">2024-11-14T08:46:00Z</dcterms:modified>
</cp:coreProperties>
</file>